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E96B38" w:rsidTr="00E96B38">
        <w:tc>
          <w:tcPr>
            <w:tcW w:w="3261" w:type="dxa"/>
          </w:tcPr>
          <w:p w:rsidR="00E96B38" w:rsidRPr="00E96B38" w:rsidRDefault="00E96B38" w:rsidP="00E96B38">
            <w:pPr>
              <w:widowControl w:val="0"/>
              <w:spacing w:line="360" w:lineRule="auto"/>
              <w:ind w:right="822"/>
              <w:jc w:val="center"/>
              <w:rPr>
                <w:b/>
                <w:snapToGrid w:val="0"/>
                <w:sz w:val="24"/>
                <w:szCs w:val="24"/>
              </w:rPr>
            </w:pPr>
            <w:r w:rsidRPr="00E96B38">
              <w:rPr>
                <w:b/>
                <w:snapToGrid w:val="0"/>
                <w:sz w:val="24"/>
                <w:szCs w:val="24"/>
              </w:rPr>
              <w:t>УТВЕРЖДАЮ:</w:t>
            </w:r>
          </w:p>
          <w:p w:rsidR="00E96B38" w:rsidRPr="00E96B38" w:rsidRDefault="00E96B38" w:rsidP="00E96B38">
            <w:pPr>
              <w:widowControl w:val="0"/>
              <w:spacing w:line="360" w:lineRule="auto"/>
              <w:ind w:right="34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___________ Т. В. Логинова, </w:t>
            </w:r>
            <w:r w:rsidRPr="00E96B38">
              <w:rPr>
                <w:snapToGrid w:val="0"/>
                <w:sz w:val="24"/>
                <w:szCs w:val="24"/>
              </w:rPr>
              <w:t>директор МБОУ УМЦ</w:t>
            </w:r>
          </w:p>
          <w:p w:rsidR="00E96B38" w:rsidRDefault="00E96B38" w:rsidP="00E96B38">
            <w:pPr>
              <w:widowControl w:val="0"/>
              <w:spacing w:line="360" w:lineRule="auto"/>
              <w:ind w:right="822"/>
              <w:rPr>
                <w:b/>
                <w:snapToGrid w:val="0"/>
                <w:sz w:val="24"/>
                <w:szCs w:val="24"/>
              </w:rPr>
            </w:pPr>
            <w:r w:rsidRPr="00E96B38">
              <w:rPr>
                <w:snapToGrid w:val="0"/>
                <w:sz w:val="24"/>
                <w:szCs w:val="24"/>
              </w:rPr>
              <w:t>10 января 2012 г.</w:t>
            </w:r>
          </w:p>
        </w:tc>
      </w:tr>
    </w:tbl>
    <w:p w:rsidR="00E96B38" w:rsidRDefault="00E96B38" w:rsidP="00CA28E6">
      <w:pPr>
        <w:widowControl w:val="0"/>
        <w:ind w:left="1440" w:right="820"/>
        <w:jc w:val="center"/>
        <w:rPr>
          <w:b/>
          <w:snapToGrid w:val="0"/>
          <w:sz w:val="24"/>
          <w:szCs w:val="24"/>
        </w:rPr>
      </w:pPr>
    </w:p>
    <w:p w:rsidR="00CA28E6" w:rsidRPr="00D20D9D" w:rsidRDefault="00CA28E6" w:rsidP="00CA28E6">
      <w:pPr>
        <w:widowControl w:val="0"/>
        <w:ind w:left="1440" w:right="820"/>
        <w:jc w:val="center"/>
        <w:rPr>
          <w:b/>
          <w:snapToGrid w:val="0"/>
          <w:sz w:val="24"/>
          <w:szCs w:val="24"/>
        </w:rPr>
      </w:pPr>
      <w:r w:rsidRPr="00D20D9D">
        <w:rPr>
          <w:b/>
          <w:snapToGrid w:val="0"/>
          <w:sz w:val="24"/>
          <w:szCs w:val="24"/>
        </w:rPr>
        <w:t xml:space="preserve">План работы </w:t>
      </w:r>
    </w:p>
    <w:p w:rsidR="00CA28E6" w:rsidRPr="00D20D9D" w:rsidRDefault="00CA28E6" w:rsidP="00CA28E6">
      <w:pPr>
        <w:widowControl w:val="0"/>
        <w:ind w:left="1440" w:right="820"/>
        <w:jc w:val="center"/>
        <w:rPr>
          <w:b/>
          <w:snapToGrid w:val="0"/>
          <w:sz w:val="24"/>
          <w:szCs w:val="24"/>
        </w:rPr>
      </w:pPr>
      <w:r w:rsidRPr="00D20D9D">
        <w:rPr>
          <w:b/>
          <w:snapToGrid w:val="0"/>
          <w:sz w:val="24"/>
          <w:szCs w:val="24"/>
        </w:rPr>
        <w:t>Муниципально</w:t>
      </w:r>
      <w:r w:rsidR="00E96B38">
        <w:rPr>
          <w:b/>
          <w:snapToGrid w:val="0"/>
          <w:sz w:val="24"/>
          <w:szCs w:val="24"/>
        </w:rPr>
        <w:t>го</w:t>
      </w:r>
      <w:r w:rsidRPr="00D20D9D">
        <w:rPr>
          <w:b/>
          <w:snapToGrid w:val="0"/>
          <w:sz w:val="24"/>
          <w:szCs w:val="24"/>
        </w:rPr>
        <w:t xml:space="preserve"> </w:t>
      </w:r>
      <w:r w:rsidR="00E96B38">
        <w:rPr>
          <w:b/>
          <w:snapToGrid w:val="0"/>
          <w:sz w:val="24"/>
          <w:szCs w:val="24"/>
        </w:rPr>
        <w:t xml:space="preserve">бюджетного </w:t>
      </w:r>
      <w:r w:rsidRPr="00D20D9D">
        <w:rPr>
          <w:b/>
          <w:snapToGrid w:val="0"/>
          <w:sz w:val="24"/>
          <w:szCs w:val="24"/>
        </w:rPr>
        <w:t>образовательно</w:t>
      </w:r>
      <w:r w:rsidR="00E96B38">
        <w:rPr>
          <w:b/>
          <w:snapToGrid w:val="0"/>
          <w:sz w:val="24"/>
          <w:szCs w:val="24"/>
        </w:rPr>
        <w:t>го</w:t>
      </w:r>
      <w:r w:rsidRPr="00D20D9D">
        <w:rPr>
          <w:b/>
          <w:snapToGrid w:val="0"/>
          <w:sz w:val="24"/>
          <w:szCs w:val="24"/>
        </w:rPr>
        <w:t xml:space="preserve"> учреждени</w:t>
      </w:r>
      <w:r w:rsidR="00E96B38">
        <w:rPr>
          <w:b/>
          <w:snapToGrid w:val="0"/>
          <w:sz w:val="24"/>
          <w:szCs w:val="24"/>
        </w:rPr>
        <w:t>я</w:t>
      </w:r>
      <w:r w:rsidRPr="00D20D9D">
        <w:rPr>
          <w:b/>
          <w:snapToGrid w:val="0"/>
          <w:sz w:val="24"/>
          <w:szCs w:val="24"/>
        </w:rPr>
        <w:t xml:space="preserve"> дополнительного профессионального образования (повышения квалификации) специалисто</w:t>
      </w:r>
      <w:r w:rsidR="00AF00A7" w:rsidRPr="00D20D9D">
        <w:rPr>
          <w:b/>
          <w:snapToGrid w:val="0"/>
          <w:sz w:val="24"/>
          <w:szCs w:val="24"/>
        </w:rPr>
        <w:t>в «У</w:t>
      </w:r>
      <w:r w:rsidR="00E96B38">
        <w:rPr>
          <w:b/>
          <w:snapToGrid w:val="0"/>
          <w:sz w:val="24"/>
          <w:szCs w:val="24"/>
        </w:rPr>
        <w:t>чебно</w:t>
      </w:r>
      <w:r w:rsidR="00AF00A7" w:rsidRPr="00D20D9D">
        <w:rPr>
          <w:b/>
          <w:snapToGrid w:val="0"/>
          <w:sz w:val="24"/>
          <w:szCs w:val="24"/>
        </w:rPr>
        <w:t>-</w:t>
      </w:r>
      <w:r w:rsidR="00E96B38">
        <w:rPr>
          <w:b/>
          <w:snapToGrid w:val="0"/>
          <w:sz w:val="24"/>
          <w:szCs w:val="24"/>
        </w:rPr>
        <w:t>методический</w:t>
      </w:r>
      <w:r w:rsidR="00AF00A7" w:rsidRPr="00D20D9D">
        <w:rPr>
          <w:b/>
          <w:snapToGrid w:val="0"/>
          <w:sz w:val="24"/>
          <w:szCs w:val="24"/>
        </w:rPr>
        <w:t xml:space="preserve"> </w:t>
      </w:r>
      <w:r w:rsidR="00E96B38">
        <w:rPr>
          <w:b/>
          <w:snapToGrid w:val="0"/>
          <w:sz w:val="24"/>
          <w:szCs w:val="24"/>
        </w:rPr>
        <w:t>центр</w:t>
      </w:r>
      <w:r w:rsidR="00AF00A7" w:rsidRPr="00D20D9D">
        <w:rPr>
          <w:b/>
          <w:snapToGrid w:val="0"/>
          <w:sz w:val="24"/>
          <w:szCs w:val="24"/>
        </w:rPr>
        <w:t xml:space="preserve">» </w:t>
      </w:r>
      <w:r w:rsidRPr="00D20D9D">
        <w:rPr>
          <w:b/>
          <w:snapToGrid w:val="0"/>
          <w:sz w:val="24"/>
          <w:szCs w:val="24"/>
        </w:rPr>
        <w:t>Балаковского муниципального района</w:t>
      </w:r>
    </w:p>
    <w:p w:rsidR="00CA28E6" w:rsidRDefault="00CA28E6" w:rsidP="00E96B38">
      <w:pPr>
        <w:widowControl w:val="0"/>
        <w:ind w:left="1440" w:right="820"/>
        <w:jc w:val="center"/>
        <w:rPr>
          <w:b/>
          <w:snapToGrid w:val="0"/>
          <w:sz w:val="24"/>
          <w:szCs w:val="24"/>
        </w:rPr>
      </w:pPr>
      <w:r w:rsidRPr="00D20D9D">
        <w:rPr>
          <w:b/>
          <w:snapToGrid w:val="0"/>
          <w:sz w:val="24"/>
          <w:szCs w:val="24"/>
        </w:rPr>
        <w:t xml:space="preserve">на </w:t>
      </w:r>
      <w:r w:rsidR="00E96B38">
        <w:rPr>
          <w:b/>
          <w:snapToGrid w:val="0"/>
          <w:sz w:val="24"/>
          <w:szCs w:val="24"/>
        </w:rPr>
        <w:t>20</w:t>
      </w:r>
      <w:r w:rsidRPr="00D20D9D">
        <w:rPr>
          <w:b/>
          <w:snapToGrid w:val="0"/>
          <w:sz w:val="24"/>
          <w:szCs w:val="24"/>
        </w:rPr>
        <w:t>12 год</w:t>
      </w:r>
    </w:p>
    <w:p w:rsidR="00764B46" w:rsidRPr="00764B46" w:rsidRDefault="00764B46" w:rsidP="00764B46">
      <w:pPr>
        <w:widowControl w:val="0"/>
        <w:numPr>
          <w:ilvl w:val="0"/>
          <w:numId w:val="12"/>
        </w:numPr>
        <w:spacing w:after="200" w:line="276" w:lineRule="auto"/>
        <w:ind w:left="0" w:right="820" w:firstLine="0"/>
        <w:contextualSpacing/>
        <w:rPr>
          <w:rFonts w:eastAsiaTheme="minorHAnsi"/>
          <w:b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b/>
          <w:snapToGrid w:val="0"/>
          <w:sz w:val="24"/>
          <w:szCs w:val="24"/>
          <w:lang w:eastAsia="en-US"/>
        </w:rPr>
        <w:t xml:space="preserve">Планирование работы на 2012 год </w:t>
      </w:r>
    </w:p>
    <w:p w:rsidR="00764B46" w:rsidRPr="00764B46" w:rsidRDefault="00764B46" w:rsidP="00764B46">
      <w:pPr>
        <w:widowControl w:val="0"/>
        <w:tabs>
          <w:tab w:val="left" w:pos="9781"/>
        </w:tabs>
        <w:spacing w:after="200" w:line="276" w:lineRule="auto"/>
        <w:ind w:left="567" w:right="-2"/>
        <w:contextualSpacing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b/>
          <w:snapToGrid w:val="0"/>
          <w:sz w:val="24"/>
          <w:szCs w:val="24"/>
          <w:lang w:eastAsia="en-US"/>
        </w:rPr>
        <w:t xml:space="preserve">Цель: </w:t>
      </w:r>
      <w:r w:rsidRPr="00764B46">
        <w:rPr>
          <w:rFonts w:eastAsiaTheme="minorHAnsi"/>
          <w:snapToGrid w:val="0"/>
          <w:sz w:val="24"/>
          <w:szCs w:val="24"/>
          <w:lang w:eastAsia="en-US"/>
        </w:rPr>
        <w:t>обеспечить  реализацию модернизации системы общего образования</w:t>
      </w:r>
    </w:p>
    <w:p w:rsidR="00764B46" w:rsidRPr="00764B46" w:rsidRDefault="00764B46" w:rsidP="00764B46">
      <w:pPr>
        <w:widowControl w:val="0"/>
        <w:tabs>
          <w:tab w:val="left" w:pos="9781"/>
        </w:tabs>
        <w:spacing w:after="200" w:line="276" w:lineRule="auto"/>
        <w:ind w:left="567" w:right="-2"/>
        <w:contextualSpacing/>
        <w:rPr>
          <w:rFonts w:eastAsiaTheme="minorHAnsi"/>
          <w:b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b/>
          <w:snapToGrid w:val="0"/>
          <w:sz w:val="24"/>
          <w:szCs w:val="24"/>
          <w:lang w:eastAsia="en-US"/>
        </w:rPr>
        <w:t>Задачи:</w:t>
      </w:r>
    </w:p>
    <w:p w:rsidR="00764B46" w:rsidRPr="00764B46" w:rsidRDefault="00764B46" w:rsidP="00764B46">
      <w:pPr>
        <w:widowControl w:val="0"/>
        <w:numPr>
          <w:ilvl w:val="0"/>
          <w:numId w:val="15"/>
        </w:numPr>
        <w:tabs>
          <w:tab w:val="left" w:pos="9781"/>
        </w:tabs>
        <w:spacing w:after="200" w:line="276" w:lineRule="auto"/>
        <w:ind w:left="567" w:right="-2"/>
        <w:contextualSpacing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snapToGrid w:val="0"/>
          <w:sz w:val="24"/>
          <w:szCs w:val="24"/>
          <w:lang w:eastAsia="en-US"/>
        </w:rPr>
        <w:t xml:space="preserve">Исполнение муниципального задания по муниципальным услугам: </w:t>
      </w:r>
    </w:p>
    <w:p w:rsidR="00764B46" w:rsidRPr="00764B46" w:rsidRDefault="00764B46" w:rsidP="00764B46">
      <w:pPr>
        <w:widowControl w:val="0"/>
        <w:numPr>
          <w:ilvl w:val="0"/>
          <w:numId w:val="16"/>
        </w:numPr>
        <w:tabs>
          <w:tab w:val="left" w:pos="1134"/>
          <w:tab w:val="left" w:pos="1701"/>
          <w:tab w:val="left" w:pos="9781"/>
        </w:tabs>
        <w:spacing w:after="200" w:line="276" w:lineRule="auto"/>
        <w:ind w:left="567" w:right="-2" w:firstLine="284"/>
        <w:contextualSpacing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snapToGrid w:val="0"/>
          <w:sz w:val="24"/>
          <w:szCs w:val="24"/>
          <w:lang w:eastAsia="en-US"/>
        </w:rPr>
        <w:t>по организации дополнительного профессионального образования работников муниципальных образовательных учреждений;</w:t>
      </w:r>
    </w:p>
    <w:p w:rsidR="00764B46" w:rsidRPr="00764B46" w:rsidRDefault="00764B46" w:rsidP="00764B46">
      <w:pPr>
        <w:widowControl w:val="0"/>
        <w:numPr>
          <w:ilvl w:val="0"/>
          <w:numId w:val="16"/>
        </w:numPr>
        <w:tabs>
          <w:tab w:val="left" w:pos="1134"/>
          <w:tab w:val="left" w:pos="1701"/>
          <w:tab w:val="left" w:pos="9781"/>
        </w:tabs>
        <w:spacing w:after="200" w:line="276" w:lineRule="auto"/>
        <w:ind w:left="567" w:right="-2" w:firstLine="284"/>
        <w:contextualSpacing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snapToGrid w:val="0"/>
          <w:sz w:val="24"/>
          <w:szCs w:val="24"/>
          <w:lang w:eastAsia="en-US"/>
        </w:rPr>
        <w:t>по организации  мониторинга в сфере дошкольного, общего и дополнительного образования Балаковского муниципального района;</w:t>
      </w:r>
    </w:p>
    <w:p w:rsidR="00764B46" w:rsidRPr="00764B46" w:rsidRDefault="00764B46" w:rsidP="00764B46">
      <w:pPr>
        <w:widowControl w:val="0"/>
        <w:numPr>
          <w:ilvl w:val="0"/>
          <w:numId w:val="16"/>
        </w:numPr>
        <w:tabs>
          <w:tab w:val="left" w:pos="1134"/>
          <w:tab w:val="left" w:pos="1701"/>
          <w:tab w:val="left" w:pos="9781"/>
        </w:tabs>
        <w:spacing w:after="200" w:line="276" w:lineRule="auto"/>
        <w:ind w:left="567" w:right="-2" w:firstLine="284"/>
        <w:contextualSpacing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snapToGrid w:val="0"/>
          <w:sz w:val="24"/>
          <w:szCs w:val="24"/>
          <w:lang w:eastAsia="en-US"/>
        </w:rPr>
        <w:t>по организации подготовки к применению современных компьютерных технологий работников муниципальных учреждений Балаковского муниципального района.</w:t>
      </w:r>
    </w:p>
    <w:p w:rsidR="00764B46" w:rsidRPr="00764B46" w:rsidRDefault="00764B46" w:rsidP="00764B46">
      <w:pPr>
        <w:widowControl w:val="0"/>
        <w:numPr>
          <w:ilvl w:val="0"/>
          <w:numId w:val="15"/>
        </w:numPr>
        <w:tabs>
          <w:tab w:val="left" w:pos="1134"/>
          <w:tab w:val="left" w:pos="9781"/>
        </w:tabs>
        <w:spacing w:after="200" w:line="276" w:lineRule="auto"/>
        <w:ind w:left="567" w:right="-2" w:firstLine="284"/>
        <w:contextualSpacing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snapToGrid w:val="0"/>
          <w:sz w:val="24"/>
          <w:szCs w:val="24"/>
          <w:lang w:eastAsia="en-US"/>
        </w:rPr>
        <w:t xml:space="preserve">Обеспечение </w:t>
      </w:r>
      <w:proofErr w:type="gramStart"/>
      <w:r w:rsidRPr="00764B46">
        <w:rPr>
          <w:rFonts w:eastAsiaTheme="minorHAnsi"/>
          <w:snapToGrid w:val="0"/>
          <w:sz w:val="24"/>
          <w:szCs w:val="24"/>
          <w:lang w:eastAsia="en-US"/>
        </w:rPr>
        <w:t>реализации основных направлений модернизации системы общего образования</w:t>
      </w:r>
      <w:proofErr w:type="gramEnd"/>
      <w:r w:rsidRPr="00764B46">
        <w:rPr>
          <w:rFonts w:eastAsiaTheme="minorHAnsi"/>
          <w:snapToGrid w:val="0"/>
          <w:sz w:val="24"/>
          <w:szCs w:val="24"/>
          <w:lang w:eastAsia="en-US"/>
        </w:rPr>
        <w:t xml:space="preserve"> в работе с педагогическими кадрами образовательных учреждений БМР:</w:t>
      </w:r>
    </w:p>
    <w:p w:rsidR="00764B46" w:rsidRPr="00764B46" w:rsidRDefault="00764B46" w:rsidP="00764B46">
      <w:pPr>
        <w:widowControl w:val="0"/>
        <w:numPr>
          <w:ilvl w:val="0"/>
          <w:numId w:val="17"/>
        </w:numPr>
        <w:tabs>
          <w:tab w:val="left" w:pos="1134"/>
          <w:tab w:val="left" w:pos="9781"/>
        </w:tabs>
        <w:spacing w:after="200" w:line="276" w:lineRule="auto"/>
        <w:ind w:left="567" w:right="-2" w:firstLine="284"/>
        <w:contextualSpacing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snapToGrid w:val="0"/>
          <w:sz w:val="24"/>
          <w:szCs w:val="24"/>
          <w:lang w:eastAsia="en-US"/>
        </w:rPr>
        <w:t>президентской национальной инициативы «Наша новая школа»;</w:t>
      </w:r>
    </w:p>
    <w:p w:rsidR="00764B46" w:rsidRPr="00764B46" w:rsidRDefault="00764B46" w:rsidP="00764B46">
      <w:pPr>
        <w:widowControl w:val="0"/>
        <w:numPr>
          <w:ilvl w:val="0"/>
          <w:numId w:val="17"/>
        </w:numPr>
        <w:tabs>
          <w:tab w:val="left" w:pos="1134"/>
          <w:tab w:val="left" w:pos="9781"/>
        </w:tabs>
        <w:spacing w:after="200" w:line="276" w:lineRule="auto"/>
        <w:ind w:left="567" w:right="-2" w:firstLine="284"/>
        <w:contextualSpacing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snapToGrid w:val="0"/>
          <w:sz w:val="24"/>
          <w:szCs w:val="24"/>
          <w:lang w:eastAsia="en-US"/>
        </w:rPr>
        <w:t>проекта модернизации общего образования;</w:t>
      </w:r>
    </w:p>
    <w:p w:rsidR="00764B46" w:rsidRPr="00764B46" w:rsidRDefault="00764B46" w:rsidP="00764B46">
      <w:pPr>
        <w:widowControl w:val="0"/>
        <w:numPr>
          <w:ilvl w:val="0"/>
          <w:numId w:val="17"/>
        </w:numPr>
        <w:tabs>
          <w:tab w:val="left" w:pos="1134"/>
          <w:tab w:val="left" w:pos="9781"/>
        </w:tabs>
        <w:spacing w:after="200" w:line="276" w:lineRule="auto"/>
        <w:ind w:left="567" w:right="-2" w:firstLine="284"/>
        <w:contextualSpacing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snapToGrid w:val="0"/>
          <w:sz w:val="24"/>
          <w:szCs w:val="24"/>
          <w:lang w:eastAsia="en-US"/>
        </w:rPr>
        <w:t>внедрение Федерального государственного образовательного стандарта начального общего образования;</w:t>
      </w:r>
    </w:p>
    <w:p w:rsidR="00764B46" w:rsidRPr="00764B46" w:rsidRDefault="00764B46" w:rsidP="00764B46">
      <w:pPr>
        <w:widowControl w:val="0"/>
        <w:numPr>
          <w:ilvl w:val="0"/>
          <w:numId w:val="17"/>
        </w:numPr>
        <w:tabs>
          <w:tab w:val="left" w:pos="1134"/>
          <w:tab w:val="left" w:pos="9781"/>
        </w:tabs>
        <w:spacing w:after="200" w:line="276" w:lineRule="auto"/>
        <w:ind w:left="567" w:right="-2" w:firstLine="284"/>
        <w:contextualSpacing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snapToGrid w:val="0"/>
          <w:sz w:val="24"/>
          <w:szCs w:val="24"/>
          <w:lang w:eastAsia="en-US"/>
        </w:rPr>
        <w:t>подготовка к внедрению Федерального государственного образовательного стандарта основного общего образования.</w:t>
      </w:r>
    </w:p>
    <w:p w:rsidR="00764B46" w:rsidRDefault="00764B46" w:rsidP="00764B46">
      <w:pPr>
        <w:widowControl w:val="0"/>
        <w:numPr>
          <w:ilvl w:val="0"/>
          <w:numId w:val="15"/>
        </w:numPr>
        <w:tabs>
          <w:tab w:val="left" w:pos="1134"/>
          <w:tab w:val="left" w:pos="9781"/>
        </w:tabs>
        <w:spacing w:after="200" w:line="276" w:lineRule="auto"/>
        <w:ind w:left="567" w:right="-2"/>
        <w:contextualSpacing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rFonts w:eastAsiaTheme="minorHAnsi"/>
          <w:snapToGrid w:val="0"/>
          <w:sz w:val="24"/>
          <w:szCs w:val="24"/>
          <w:lang w:eastAsia="en-US"/>
        </w:rPr>
        <w:t>Методическое сопровождение инновационных и экспериментальных процессов в муниципальных образовательных учреждениях.</w:t>
      </w:r>
    </w:p>
    <w:p w:rsidR="00764B46" w:rsidRPr="00764B46" w:rsidRDefault="00764B46" w:rsidP="00764B46">
      <w:pPr>
        <w:widowControl w:val="0"/>
        <w:numPr>
          <w:ilvl w:val="0"/>
          <w:numId w:val="15"/>
        </w:numPr>
        <w:tabs>
          <w:tab w:val="left" w:pos="1134"/>
          <w:tab w:val="left" w:pos="9781"/>
        </w:tabs>
        <w:spacing w:after="200" w:line="276" w:lineRule="auto"/>
        <w:ind w:left="567" w:right="-2"/>
        <w:contextualSpacing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764B46">
        <w:rPr>
          <w:snapToGrid w:val="0"/>
          <w:sz w:val="24"/>
          <w:szCs w:val="24"/>
        </w:rPr>
        <w:t>Методическая поддержка  аттестации и профессионального роста педагогических кадров.</w:t>
      </w:r>
    </w:p>
    <w:p w:rsidR="00CA28E6" w:rsidRPr="00D20D9D" w:rsidRDefault="00CA28E6" w:rsidP="00CA28E6">
      <w:pPr>
        <w:pStyle w:val="a3"/>
        <w:widowControl w:val="0"/>
        <w:numPr>
          <w:ilvl w:val="0"/>
          <w:numId w:val="12"/>
        </w:numPr>
        <w:ind w:left="993" w:right="820" w:hanging="284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20D9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Повышение квалификации педагогических работников: </w:t>
      </w:r>
    </w:p>
    <w:p w:rsidR="00CA28E6" w:rsidRPr="00D20D9D" w:rsidRDefault="00CA28E6" w:rsidP="008C1DBF">
      <w:pPr>
        <w:pStyle w:val="a3"/>
        <w:widowControl w:val="0"/>
        <w:numPr>
          <w:ilvl w:val="0"/>
          <w:numId w:val="14"/>
        </w:numPr>
        <w:ind w:right="8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20D9D">
        <w:rPr>
          <w:rFonts w:ascii="Times New Roman" w:hAnsi="Times New Roman" w:cs="Times New Roman"/>
          <w:b/>
          <w:snapToGrid w:val="0"/>
          <w:sz w:val="24"/>
          <w:szCs w:val="24"/>
        </w:rPr>
        <w:t>курсы ПК</w:t>
      </w:r>
    </w:p>
    <w:p w:rsidR="00CA28E6" w:rsidRPr="00D20D9D" w:rsidRDefault="00CA28E6" w:rsidP="008C1DBF">
      <w:pPr>
        <w:pStyle w:val="a3"/>
        <w:widowControl w:val="0"/>
        <w:numPr>
          <w:ilvl w:val="0"/>
          <w:numId w:val="14"/>
        </w:numPr>
        <w:ind w:right="8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20D9D">
        <w:rPr>
          <w:rFonts w:ascii="Times New Roman" w:hAnsi="Times New Roman" w:cs="Times New Roman"/>
          <w:b/>
          <w:snapToGrid w:val="0"/>
          <w:sz w:val="24"/>
          <w:szCs w:val="24"/>
        </w:rPr>
        <w:t>обучающие семинары</w:t>
      </w:r>
    </w:p>
    <w:p w:rsidR="00CA28E6" w:rsidRPr="00D20D9D" w:rsidRDefault="00CA28E6" w:rsidP="00CA28E6">
      <w:pPr>
        <w:pStyle w:val="a3"/>
        <w:widowControl w:val="0"/>
        <w:ind w:left="993" w:right="8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Style w:val="a5"/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6"/>
        <w:gridCol w:w="2835"/>
        <w:gridCol w:w="2694"/>
        <w:gridCol w:w="1701"/>
        <w:gridCol w:w="1701"/>
      </w:tblGrid>
      <w:tr w:rsidR="00285469" w:rsidRPr="00D20D9D" w:rsidTr="00BB0D79">
        <w:tc>
          <w:tcPr>
            <w:tcW w:w="816" w:type="dxa"/>
            <w:vMerge w:val="restart"/>
          </w:tcPr>
          <w:p w:rsidR="00285469" w:rsidRPr="00D20D9D" w:rsidRDefault="00285469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0D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D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285469" w:rsidRPr="00D20D9D" w:rsidRDefault="00285469" w:rsidP="00285469">
            <w:pPr>
              <w:pStyle w:val="a3"/>
              <w:widowControl w:val="0"/>
              <w:ind w:left="0" w:right="46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Курсы</w:t>
            </w:r>
          </w:p>
        </w:tc>
        <w:tc>
          <w:tcPr>
            <w:tcW w:w="2694" w:type="dxa"/>
            <w:vMerge w:val="restart"/>
          </w:tcPr>
          <w:p w:rsidR="00285469" w:rsidRPr="00D20D9D" w:rsidRDefault="00285469" w:rsidP="00285469">
            <w:pPr>
              <w:pStyle w:val="a3"/>
              <w:widowControl w:val="0"/>
              <w:ind w:left="0" w:right="34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gridSpan w:val="2"/>
          </w:tcPr>
          <w:p w:rsidR="00285469" w:rsidRPr="00D20D9D" w:rsidRDefault="00285469" w:rsidP="00CA28E6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Сроки реализации</w:t>
            </w:r>
          </w:p>
        </w:tc>
      </w:tr>
      <w:tr w:rsidR="00285469" w:rsidRPr="00D20D9D" w:rsidTr="00BB0D79">
        <w:tc>
          <w:tcPr>
            <w:tcW w:w="816" w:type="dxa"/>
            <w:vMerge/>
          </w:tcPr>
          <w:p w:rsidR="00285469" w:rsidRPr="00D20D9D" w:rsidRDefault="00285469" w:rsidP="00CA28E6">
            <w:pPr>
              <w:pStyle w:val="a3"/>
              <w:widowControl w:val="0"/>
              <w:ind w:left="0"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5469" w:rsidRPr="00D20D9D" w:rsidRDefault="00285469" w:rsidP="00CA28E6">
            <w:pPr>
              <w:pStyle w:val="a3"/>
              <w:widowControl w:val="0"/>
              <w:ind w:left="0"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85469" w:rsidRPr="00D20D9D" w:rsidRDefault="00285469" w:rsidP="00CA28E6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85469" w:rsidRPr="00D20D9D" w:rsidRDefault="00285469" w:rsidP="00CA28E6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2011 года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2012 года</w:t>
            </w: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469" w:rsidRPr="00D20D9D" w:rsidRDefault="005B457F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5469" w:rsidRPr="00D20D9D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DA1" w:rsidRPr="00D20D9D">
              <w:rPr>
                <w:rFonts w:ascii="Times New Roman" w:hAnsi="Times New Roman" w:cs="Times New Roman"/>
                <w:sz w:val="24"/>
                <w:szCs w:val="24"/>
              </w:rPr>
              <w:t>, МОУ «УМЦ»</w:t>
            </w:r>
          </w:p>
        </w:tc>
        <w:tc>
          <w:tcPr>
            <w:tcW w:w="1701" w:type="dxa"/>
          </w:tcPr>
          <w:p w:rsidR="00285469" w:rsidRPr="00D20D9D" w:rsidRDefault="00285469" w:rsidP="00D17A2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56 слушателей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469" w:rsidRPr="00D20D9D" w:rsidRDefault="00285469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Pr="00D2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DA1" w:rsidRPr="00D20D9D">
              <w:rPr>
                <w:rFonts w:ascii="Times New Roman" w:hAnsi="Times New Roman" w:cs="Times New Roman"/>
                <w:sz w:val="24"/>
                <w:szCs w:val="24"/>
              </w:rPr>
              <w:t>, МОУ «УМЦ»</w:t>
            </w:r>
          </w:p>
        </w:tc>
        <w:tc>
          <w:tcPr>
            <w:tcW w:w="1701" w:type="dxa"/>
          </w:tcPr>
          <w:p w:rsidR="00285469" w:rsidRPr="00D20D9D" w:rsidRDefault="00285469" w:rsidP="00D17A2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 </w:t>
            </w:r>
            <w:r w:rsidRPr="00D2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слушателей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469" w:rsidRPr="00D20D9D" w:rsidRDefault="005B457F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5469" w:rsidRPr="00D20D9D">
              <w:rPr>
                <w:rFonts w:ascii="Times New Roman" w:hAnsi="Times New Roman" w:cs="Times New Roman"/>
                <w:sz w:val="24"/>
                <w:szCs w:val="24"/>
              </w:rPr>
              <w:t>иректора,</w:t>
            </w:r>
            <w:r w:rsidR="00285469"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285469" w:rsidRPr="00D20D9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школ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DA1" w:rsidRPr="00D20D9D">
              <w:rPr>
                <w:rFonts w:ascii="Times New Roman" w:hAnsi="Times New Roman" w:cs="Times New Roman"/>
                <w:sz w:val="24"/>
                <w:szCs w:val="24"/>
              </w:rPr>
              <w:t>, МОУ «УМЦ»</w:t>
            </w:r>
          </w:p>
        </w:tc>
        <w:tc>
          <w:tcPr>
            <w:tcW w:w="1701" w:type="dxa"/>
          </w:tcPr>
          <w:p w:rsidR="00285469" w:rsidRPr="00D20D9D" w:rsidRDefault="00285469" w:rsidP="00D17A2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85 слушателей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469" w:rsidRPr="00D20D9D" w:rsidRDefault="00285469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«Пользователь ПК»</w:t>
            </w:r>
            <w:r w:rsidR="00E96B38">
              <w:rPr>
                <w:rFonts w:ascii="Times New Roman" w:hAnsi="Times New Roman" w:cs="Times New Roman"/>
                <w:sz w:val="24"/>
                <w:szCs w:val="24"/>
              </w:rPr>
              <w:t xml:space="preserve"> (100 часов)</w:t>
            </w:r>
          </w:p>
        </w:tc>
        <w:tc>
          <w:tcPr>
            <w:tcW w:w="2694" w:type="dxa"/>
          </w:tcPr>
          <w:p w:rsidR="00285469" w:rsidRPr="00D20D9D" w:rsidRDefault="00285469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B38">
              <w:rPr>
                <w:rFonts w:ascii="Times New Roman" w:hAnsi="Times New Roman" w:cs="Times New Roman"/>
                <w:sz w:val="24"/>
                <w:szCs w:val="24"/>
              </w:rPr>
              <w:t>БОУ УМЦ</w:t>
            </w:r>
          </w:p>
        </w:tc>
        <w:tc>
          <w:tcPr>
            <w:tcW w:w="1701" w:type="dxa"/>
          </w:tcPr>
          <w:p w:rsidR="00285469" w:rsidRPr="00D20D9D" w:rsidRDefault="00285469" w:rsidP="00D17A2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30 слушателей</w:t>
            </w:r>
          </w:p>
        </w:tc>
        <w:tc>
          <w:tcPr>
            <w:tcW w:w="1701" w:type="dxa"/>
          </w:tcPr>
          <w:p w:rsidR="00285469" w:rsidRPr="00E96B38" w:rsidRDefault="00E96B38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6B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 слушателей</w:t>
            </w: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469" w:rsidRPr="00D20D9D" w:rsidRDefault="00E96B38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грамотности» (18 часов)</w:t>
            </w:r>
          </w:p>
        </w:tc>
        <w:tc>
          <w:tcPr>
            <w:tcW w:w="2694" w:type="dxa"/>
          </w:tcPr>
          <w:p w:rsidR="00285469" w:rsidRPr="00D20D9D" w:rsidRDefault="00285469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B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ОУ «УМЦ»</w:t>
            </w:r>
          </w:p>
        </w:tc>
        <w:tc>
          <w:tcPr>
            <w:tcW w:w="1701" w:type="dxa"/>
          </w:tcPr>
          <w:p w:rsidR="00285469" w:rsidRPr="00D20D9D" w:rsidRDefault="00285469" w:rsidP="00FE0CF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0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</w:t>
            </w:r>
            <w:r w:rsidR="00FE0C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285469" w:rsidRPr="00E96B38" w:rsidRDefault="00E96B38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6B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500 слушателей</w:t>
            </w: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469" w:rsidRPr="00E96B38" w:rsidRDefault="00E96B38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(36 часов)</w:t>
            </w:r>
          </w:p>
        </w:tc>
        <w:tc>
          <w:tcPr>
            <w:tcW w:w="2694" w:type="dxa"/>
          </w:tcPr>
          <w:p w:rsidR="00285469" w:rsidRPr="00D20D9D" w:rsidRDefault="00285469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B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ОУ «УМЦ»</w:t>
            </w:r>
          </w:p>
        </w:tc>
        <w:tc>
          <w:tcPr>
            <w:tcW w:w="1701" w:type="dxa"/>
          </w:tcPr>
          <w:p w:rsidR="00285469" w:rsidRPr="00D20D9D" w:rsidRDefault="00E96B38" w:rsidP="00FE0CF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C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5469"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</w:t>
            </w:r>
            <w:r w:rsidR="00FE0C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285469" w:rsidRPr="00E96B38" w:rsidRDefault="00E96B38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6B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 слушателей</w:t>
            </w:r>
          </w:p>
        </w:tc>
      </w:tr>
      <w:tr w:rsidR="00E96B38" w:rsidRPr="00D20D9D" w:rsidTr="00BB0D79">
        <w:tc>
          <w:tcPr>
            <w:tcW w:w="816" w:type="dxa"/>
          </w:tcPr>
          <w:p w:rsidR="00E96B38" w:rsidRPr="00D20D9D" w:rsidRDefault="00E96B38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B38" w:rsidRPr="00E96B38" w:rsidRDefault="00E96B38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образовательные и информационные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(24 часа)</w:t>
            </w:r>
          </w:p>
        </w:tc>
        <w:tc>
          <w:tcPr>
            <w:tcW w:w="2694" w:type="dxa"/>
          </w:tcPr>
          <w:p w:rsidR="00E96B38" w:rsidRPr="00D20D9D" w:rsidRDefault="00E96B38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ОУ «УМЦ»</w:t>
            </w:r>
          </w:p>
        </w:tc>
        <w:tc>
          <w:tcPr>
            <w:tcW w:w="1701" w:type="dxa"/>
          </w:tcPr>
          <w:p w:rsidR="00E96B38" w:rsidRPr="00D20D9D" w:rsidRDefault="00235C99" w:rsidP="00D17A2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</w:p>
        </w:tc>
        <w:tc>
          <w:tcPr>
            <w:tcW w:w="1701" w:type="dxa"/>
          </w:tcPr>
          <w:p w:rsidR="00E96B38" w:rsidRPr="00E96B38" w:rsidRDefault="00E96B38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 слушателей</w:t>
            </w: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469" w:rsidRPr="00D20D9D" w:rsidRDefault="005B457F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5469" w:rsidRPr="00D20D9D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ВР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DA1" w:rsidRPr="00D20D9D">
              <w:rPr>
                <w:rFonts w:ascii="Times New Roman" w:hAnsi="Times New Roman" w:cs="Times New Roman"/>
                <w:sz w:val="24"/>
                <w:szCs w:val="24"/>
              </w:rPr>
              <w:t>, МОУ «УМЦ»</w:t>
            </w:r>
          </w:p>
        </w:tc>
        <w:tc>
          <w:tcPr>
            <w:tcW w:w="1701" w:type="dxa"/>
          </w:tcPr>
          <w:p w:rsidR="00285469" w:rsidRPr="00D20D9D" w:rsidRDefault="00285469" w:rsidP="00D17A2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28 слушателей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469" w:rsidRPr="00D20D9D" w:rsidRDefault="005B457F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5469"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proofErr w:type="gramStart"/>
            <w:r w:rsidR="00285469" w:rsidRPr="00D20D9D"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proofErr w:type="gramEnd"/>
            <w:r w:rsidR="00285469"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DA1" w:rsidRPr="00D20D9D">
              <w:rPr>
                <w:rFonts w:ascii="Times New Roman" w:hAnsi="Times New Roman" w:cs="Times New Roman"/>
                <w:sz w:val="24"/>
                <w:szCs w:val="24"/>
              </w:rPr>
              <w:t>, МОУ «УМЦ»</w:t>
            </w:r>
          </w:p>
        </w:tc>
        <w:tc>
          <w:tcPr>
            <w:tcW w:w="1701" w:type="dxa"/>
          </w:tcPr>
          <w:p w:rsidR="00285469" w:rsidRPr="00D20D9D" w:rsidRDefault="00285469" w:rsidP="00D17A2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48 слушателей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5469" w:rsidRPr="00D20D9D" w:rsidRDefault="00285469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A21" w:rsidRPr="00D20D9D">
              <w:rPr>
                <w:rFonts w:ascii="Times New Roman" w:hAnsi="Times New Roman" w:cs="Times New Roman"/>
                <w:sz w:val="24"/>
                <w:szCs w:val="24"/>
              </w:rPr>
              <w:t>, МБОУ УМЦ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69 слушателей</w:t>
            </w: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5469" w:rsidRPr="00D20D9D" w:rsidRDefault="00285469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A21" w:rsidRPr="00D20D9D">
              <w:rPr>
                <w:rFonts w:ascii="Times New Roman" w:hAnsi="Times New Roman" w:cs="Times New Roman"/>
                <w:sz w:val="24"/>
                <w:szCs w:val="24"/>
              </w:rPr>
              <w:t>, МБОУ УМЦ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97</w:t>
            </w: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5469" w:rsidRPr="00D20D9D" w:rsidRDefault="00285469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DA1" w:rsidRPr="00D20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A21"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 МБОУ УМЦ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</w:t>
            </w: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5469" w:rsidRPr="00D20D9D" w:rsidRDefault="00285469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A21" w:rsidRPr="00D20D9D">
              <w:rPr>
                <w:rFonts w:ascii="Times New Roman" w:hAnsi="Times New Roman" w:cs="Times New Roman"/>
                <w:sz w:val="24"/>
                <w:szCs w:val="24"/>
              </w:rPr>
              <w:t>, МБОУ УМЦ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85</w:t>
            </w: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5469" w:rsidRPr="00D20D9D" w:rsidRDefault="00285469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A21" w:rsidRPr="00D20D9D">
              <w:rPr>
                <w:rFonts w:ascii="Times New Roman" w:hAnsi="Times New Roman" w:cs="Times New Roman"/>
                <w:sz w:val="24"/>
                <w:szCs w:val="24"/>
              </w:rPr>
              <w:t>, МБОУ УМЦ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88</w:t>
            </w: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5469" w:rsidRPr="00D20D9D" w:rsidRDefault="00285469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A21" w:rsidRPr="00D20D9D">
              <w:rPr>
                <w:rFonts w:ascii="Times New Roman" w:hAnsi="Times New Roman" w:cs="Times New Roman"/>
                <w:sz w:val="24"/>
                <w:szCs w:val="24"/>
              </w:rPr>
              <w:t>, МБОУ УМЦ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469" w:rsidRPr="00D20D9D" w:rsidRDefault="00E65A4E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5469" w:rsidRPr="00D20D9D" w:rsidRDefault="00285469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A21" w:rsidRPr="00D20D9D">
              <w:rPr>
                <w:rFonts w:ascii="Times New Roman" w:hAnsi="Times New Roman" w:cs="Times New Roman"/>
                <w:sz w:val="24"/>
                <w:szCs w:val="24"/>
              </w:rPr>
              <w:t>, МБОУ УМЦ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</w:t>
            </w:r>
          </w:p>
        </w:tc>
      </w:tr>
      <w:tr w:rsidR="00285469" w:rsidRPr="00D20D9D" w:rsidTr="00BB0D79">
        <w:tc>
          <w:tcPr>
            <w:tcW w:w="816" w:type="dxa"/>
          </w:tcPr>
          <w:p w:rsidR="00285469" w:rsidRPr="00D20D9D" w:rsidRDefault="00285469" w:rsidP="007F5E28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5469" w:rsidRPr="00D20D9D" w:rsidRDefault="00285469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руководителей образовательных учреждений </w:t>
            </w:r>
          </w:p>
        </w:tc>
        <w:tc>
          <w:tcPr>
            <w:tcW w:w="2694" w:type="dxa"/>
          </w:tcPr>
          <w:p w:rsidR="00285469" w:rsidRPr="00D20D9D" w:rsidRDefault="00E65A4E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D17A21"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17A21"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 МБОУ УМЦ</w:t>
            </w: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469" w:rsidRPr="00D20D9D" w:rsidRDefault="00285469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</w:tr>
      <w:tr w:rsidR="00017DA1" w:rsidRPr="00D20D9D" w:rsidTr="00BB0D79">
        <w:tc>
          <w:tcPr>
            <w:tcW w:w="816" w:type="dxa"/>
            <w:vMerge w:val="restart"/>
          </w:tcPr>
          <w:p w:rsidR="00017DA1" w:rsidRPr="00D20D9D" w:rsidRDefault="00017DA1" w:rsidP="00CA28E6">
            <w:pPr>
              <w:pStyle w:val="a3"/>
              <w:widowControl w:val="0"/>
              <w:ind w:left="0"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17DA1" w:rsidRPr="00D20D9D" w:rsidRDefault="00017DA1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2694" w:type="dxa"/>
            <w:vMerge w:val="restart"/>
          </w:tcPr>
          <w:p w:rsidR="00017DA1" w:rsidRPr="00D20D9D" w:rsidRDefault="00017DA1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gridSpan w:val="2"/>
          </w:tcPr>
          <w:p w:rsidR="00017DA1" w:rsidRPr="00D20D9D" w:rsidRDefault="00017DA1" w:rsidP="002854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Сроки реализации</w:t>
            </w:r>
          </w:p>
        </w:tc>
      </w:tr>
      <w:tr w:rsidR="00017DA1" w:rsidRPr="00D20D9D" w:rsidTr="00BB0D79">
        <w:tc>
          <w:tcPr>
            <w:tcW w:w="816" w:type="dxa"/>
            <w:vMerge/>
          </w:tcPr>
          <w:p w:rsidR="00017DA1" w:rsidRPr="00D20D9D" w:rsidRDefault="00017DA1" w:rsidP="00CA28E6">
            <w:pPr>
              <w:pStyle w:val="a3"/>
              <w:widowControl w:val="0"/>
              <w:ind w:left="0"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17DA1" w:rsidRPr="00D20D9D" w:rsidRDefault="00017DA1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17DA1" w:rsidRPr="00D20D9D" w:rsidRDefault="00017DA1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DA1" w:rsidRPr="00D20D9D" w:rsidRDefault="00017DA1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2011 года</w:t>
            </w:r>
          </w:p>
        </w:tc>
        <w:tc>
          <w:tcPr>
            <w:tcW w:w="1701" w:type="dxa"/>
          </w:tcPr>
          <w:p w:rsidR="00017DA1" w:rsidRPr="00D20D9D" w:rsidRDefault="00017DA1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2012 года</w:t>
            </w:r>
          </w:p>
        </w:tc>
      </w:tr>
      <w:tr w:rsidR="00D17A21" w:rsidRPr="00D20D9D" w:rsidTr="00BB0D79">
        <w:tc>
          <w:tcPr>
            <w:tcW w:w="816" w:type="dxa"/>
          </w:tcPr>
          <w:p w:rsidR="00D17A21" w:rsidRPr="00D20D9D" w:rsidRDefault="00BB0D79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D17A21" w:rsidRPr="00D20D9D" w:rsidRDefault="00017DA1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«Основы работы с электронной почтой»</w:t>
            </w:r>
            <w:r w:rsidR="004C086A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2694" w:type="dxa"/>
          </w:tcPr>
          <w:p w:rsidR="00D17A21" w:rsidRPr="00D20D9D" w:rsidRDefault="00017DA1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МБОУ УМЦ</w:t>
            </w:r>
          </w:p>
        </w:tc>
        <w:tc>
          <w:tcPr>
            <w:tcW w:w="1701" w:type="dxa"/>
          </w:tcPr>
          <w:p w:rsidR="00D17A21" w:rsidRPr="00D20D9D" w:rsidRDefault="004C086A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D17A21" w:rsidRPr="00D20D9D" w:rsidRDefault="004C086A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50</w:t>
            </w:r>
          </w:p>
        </w:tc>
      </w:tr>
      <w:tr w:rsidR="00D17A21" w:rsidRPr="00D20D9D" w:rsidTr="00BB0D79">
        <w:tc>
          <w:tcPr>
            <w:tcW w:w="816" w:type="dxa"/>
          </w:tcPr>
          <w:p w:rsidR="00D17A21" w:rsidRPr="00D20D9D" w:rsidRDefault="00D17A21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7A21" w:rsidRPr="00D20D9D" w:rsidRDefault="00017DA1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457F" w:rsidRPr="00D20D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сновы безопасного поведения в сети Интернет для детей и родителей»</w:t>
            </w:r>
            <w:r w:rsidR="004C086A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2694" w:type="dxa"/>
          </w:tcPr>
          <w:p w:rsidR="00D17A21" w:rsidRPr="00D20D9D" w:rsidRDefault="00017DA1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МБОУ УМЦ</w:t>
            </w:r>
          </w:p>
        </w:tc>
        <w:tc>
          <w:tcPr>
            <w:tcW w:w="1701" w:type="dxa"/>
          </w:tcPr>
          <w:p w:rsidR="00D17A21" w:rsidRPr="00D20D9D" w:rsidRDefault="004C086A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17A21" w:rsidRPr="00D20D9D" w:rsidRDefault="004C086A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300</w:t>
            </w:r>
          </w:p>
        </w:tc>
      </w:tr>
      <w:tr w:rsidR="004C086A" w:rsidRPr="00D20D9D" w:rsidTr="00BB0D79">
        <w:tc>
          <w:tcPr>
            <w:tcW w:w="816" w:type="dxa"/>
          </w:tcPr>
          <w:p w:rsidR="004C086A" w:rsidRPr="00D20D9D" w:rsidRDefault="004C086A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086A" w:rsidRPr="00D20D9D" w:rsidRDefault="004C086A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электронных деловых писем» (4 часа)</w:t>
            </w:r>
          </w:p>
        </w:tc>
        <w:tc>
          <w:tcPr>
            <w:tcW w:w="2694" w:type="dxa"/>
          </w:tcPr>
          <w:p w:rsidR="004C086A" w:rsidRPr="00D20D9D" w:rsidRDefault="004C086A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МБОУ УМЦ</w:t>
            </w:r>
          </w:p>
        </w:tc>
        <w:tc>
          <w:tcPr>
            <w:tcW w:w="1701" w:type="dxa"/>
          </w:tcPr>
          <w:p w:rsidR="004C086A" w:rsidRPr="00D20D9D" w:rsidRDefault="004C086A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C086A" w:rsidRPr="00D20D9D" w:rsidRDefault="004C086A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24</w:t>
            </w:r>
          </w:p>
        </w:tc>
      </w:tr>
      <w:tr w:rsidR="004C086A" w:rsidRPr="00D20D9D" w:rsidTr="00BB0D79">
        <w:tc>
          <w:tcPr>
            <w:tcW w:w="816" w:type="dxa"/>
          </w:tcPr>
          <w:p w:rsidR="004C086A" w:rsidRPr="00D20D9D" w:rsidRDefault="004C086A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086A" w:rsidRDefault="004C086A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работы с электронными таблицами» (4 часа)</w:t>
            </w:r>
          </w:p>
        </w:tc>
        <w:tc>
          <w:tcPr>
            <w:tcW w:w="2694" w:type="dxa"/>
          </w:tcPr>
          <w:p w:rsidR="004C086A" w:rsidRPr="00D20D9D" w:rsidRDefault="004C086A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МБОУ УМЦ</w:t>
            </w:r>
          </w:p>
        </w:tc>
        <w:tc>
          <w:tcPr>
            <w:tcW w:w="1701" w:type="dxa"/>
          </w:tcPr>
          <w:p w:rsidR="004C086A" w:rsidRDefault="004C086A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C086A" w:rsidRPr="00D20D9D" w:rsidRDefault="004C086A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</w:p>
        </w:tc>
      </w:tr>
      <w:tr w:rsidR="004C086A" w:rsidRPr="00D20D9D" w:rsidTr="00BB0D79">
        <w:tc>
          <w:tcPr>
            <w:tcW w:w="816" w:type="dxa"/>
          </w:tcPr>
          <w:p w:rsidR="004C086A" w:rsidRPr="00D20D9D" w:rsidRDefault="004C086A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086A" w:rsidRDefault="004C086A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«Электронная Россия» (4 часа)</w:t>
            </w:r>
          </w:p>
        </w:tc>
        <w:tc>
          <w:tcPr>
            <w:tcW w:w="2694" w:type="dxa"/>
          </w:tcPr>
          <w:p w:rsidR="004C086A" w:rsidRPr="00D20D9D" w:rsidRDefault="004C086A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МБОУ УМЦ</w:t>
            </w:r>
          </w:p>
        </w:tc>
        <w:tc>
          <w:tcPr>
            <w:tcW w:w="1701" w:type="dxa"/>
          </w:tcPr>
          <w:p w:rsidR="004C086A" w:rsidRDefault="004C086A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086A" w:rsidRDefault="004C086A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50</w:t>
            </w:r>
          </w:p>
        </w:tc>
      </w:tr>
      <w:tr w:rsidR="004C086A" w:rsidRPr="00D20D9D" w:rsidTr="00BB0D79">
        <w:tc>
          <w:tcPr>
            <w:tcW w:w="816" w:type="dxa"/>
          </w:tcPr>
          <w:p w:rsidR="004C086A" w:rsidRPr="00D20D9D" w:rsidRDefault="004C086A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086A" w:rsidRDefault="004C086A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86A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учреждения: от замысла до воплощения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часа, очно-заочный)</w:t>
            </w:r>
          </w:p>
        </w:tc>
        <w:tc>
          <w:tcPr>
            <w:tcW w:w="2694" w:type="dxa"/>
          </w:tcPr>
          <w:p w:rsidR="004C086A" w:rsidRPr="00D20D9D" w:rsidRDefault="004C086A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МБОУ УМЦ</w:t>
            </w:r>
          </w:p>
        </w:tc>
        <w:tc>
          <w:tcPr>
            <w:tcW w:w="1701" w:type="dxa"/>
          </w:tcPr>
          <w:p w:rsidR="004C086A" w:rsidRDefault="004C086A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C086A" w:rsidRDefault="004C086A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</w:t>
            </w:r>
          </w:p>
        </w:tc>
      </w:tr>
      <w:tr w:rsidR="004C086A" w:rsidRPr="00D20D9D" w:rsidTr="00BB0D79">
        <w:tc>
          <w:tcPr>
            <w:tcW w:w="816" w:type="dxa"/>
          </w:tcPr>
          <w:p w:rsidR="004C086A" w:rsidRPr="00D20D9D" w:rsidRDefault="004C086A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086A" w:rsidRPr="004C086A" w:rsidRDefault="004C086A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«Социальные сервисы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 в профессиональной деятельности педагога» (24 часа,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C086A" w:rsidRPr="00D20D9D" w:rsidRDefault="004C086A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УМЦ</w:t>
            </w:r>
          </w:p>
        </w:tc>
        <w:tc>
          <w:tcPr>
            <w:tcW w:w="1701" w:type="dxa"/>
          </w:tcPr>
          <w:p w:rsidR="004C086A" w:rsidRDefault="004C086A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4C086A" w:rsidRDefault="004C086A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50</w:t>
            </w:r>
          </w:p>
        </w:tc>
      </w:tr>
      <w:tr w:rsidR="00704E1F" w:rsidRPr="00D20D9D" w:rsidTr="00BB0D79">
        <w:tc>
          <w:tcPr>
            <w:tcW w:w="816" w:type="dxa"/>
          </w:tcPr>
          <w:p w:rsidR="00704E1F" w:rsidRPr="00D20D9D" w:rsidRDefault="00704E1F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4E1F" w:rsidRDefault="00704E1F" w:rsidP="00704E1F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персонального сайта педагога» (24 часа, очно-заочный)</w:t>
            </w:r>
          </w:p>
        </w:tc>
        <w:tc>
          <w:tcPr>
            <w:tcW w:w="2694" w:type="dxa"/>
          </w:tcPr>
          <w:p w:rsidR="00704E1F" w:rsidRDefault="00704E1F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УМЦ</w:t>
            </w:r>
          </w:p>
        </w:tc>
        <w:tc>
          <w:tcPr>
            <w:tcW w:w="1701" w:type="dxa"/>
          </w:tcPr>
          <w:p w:rsidR="00704E1F" w:rsidRDefault="00704E1F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04E1F" w:rsidRDefault="00704E1F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30</w:t>
            </w:r>
          </w:p>
        </w:tc>
      </w:tr>
      <w:tr w:rsidR="00704E1F" w:rsidRPr="00D20D9D" w:rsidTr="00BB0D79">
        <w:tc>
          <w:tcPr>
            <w:tcW w:w="816" w:type="dxa"/>
          </w:tcPr>
          <w:p w:rsidR="00704E1F" w:rsidRPr="00D20D9D" w:rsidRDefault="00704E1F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4E1F" w:rsidRPr="00704E1F" w:rsidRDefault="00704E1F" w:rsidP="00704E1F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</w:t>
            </w:r>
            <w:proofErr w:type="spellEnd"/>
            <w:r w:rsidRPr="0070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(24 часа,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04E1F" w:rsidRDefault="00704E1F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УМЦ</w:t>
            </w:r>
          </w:p>
        </w:tc>
        <w:tc>
          <w:tcPr>
            <w:tcW w:w="1701" w:type="dxa"/>
          </w:tcPr>
          <w:p w:rsidR="00704E1F" w:rsidRDefault="00704E1F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04E1F" w:rsidRDefault="00704E1F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50</w:t>
            </w:r>
          </w:p>
        </w:tc>
      </w:tr>
      <w:tr w:rsidR="00D17A21" w:rsidRPr="00D20D9D" w:rsidTr="00BB0D79">
        <w:tc>
          <w:tcPr>
            <w:tcW w:w="816" w:type="dxa"/>
          </w:tcPr>
          <w:p w:rsidR="00D17A21" w:rsidRPr="00D20D9D" w:rsidRDefault="00D17A21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7A21" w:rsidRPr="00D20D9D" w:rsidRDefault="00200106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 биологии по электронным </w:t>
            </w:r>
            <w:r w:rsidRPr="00D2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ресурсам</w:t>
            </w:r>
          </w:p>
        </w:tc>
        <w:tc>
          <w:tcPr>
            <w:tcW w:w="2694" w:type="dxa"/>
          </w:tcPr>
          <w:p w:rsidR="00D17A21" w:rsidRPr="00D20D9D" w:rsidRDefault="00200106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», МБОУ УМЦ</w:t>
            </w:r>
          </w:p>
        </w:tc>
        <w:tc>
          <w:tcPr>
            <w:tcW w:w="1701" w:type="dxa"/>
          </w:tcPr>
          <w:p w:rsidR="00D17A21" w:rsidRPr="00D20D9D" w:rsidRDefault="00D17A21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A21" w:rsidRPr="00D20D9D" w:rsidRDefault="00200106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15</w:t>
            </w:r>
          </w:p>
        </w:tc>
      </w:tr>
      <w:tr w:rsidR="00200106" w:rsidRPr="00D20D9D" w:rsidTr="00BB0D79">
        <w:tc>
          <w:tcPr>
            <w:tcW w:w="816" w:type="dxa"/>
          </w:tcPr>
          <w:p w:rsidR="00200106" w:rsidRPr="00D20D9D" w:rsidRDefault="00200106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0106" w:rsidRPr="00D20D9D" w:rsidRDefault="00200106" w:rsidP="00200106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Семинар учителей химии по электронным образовательным ресурсам</w:t>
            </w:r>
          </w:p>
        </w:tc>
        <w:tc>
          <w:tcPr>
            <w:tcW w:w="2694" w:type="dxa"/>
          </w:tcPr>
          <w:p w:rsidR="00200106" w:rsidRPr="00D20D9D" w:rsidRDefault="00200106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», МБОУ УМЦ</w:t>
            </w:r>
          </w:p>
        </w:tc>
        <w:tc>
          <w:tcPr>
            <w:tcW w:w="1701" w:type="dxa"/>
          </w:tcPr>
          <w:p w:rsidR="00200106" w:rsidRPr="00D20D9D" w:rsidRDefault="00200106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106" w:rsidRPr="00D20D9D" w:rsidRDefault="00200106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15</w:t>
            </w:r>
          </w:p>
        </w:tc>
      </w:tr>
      <w:tr w:rsidR="00200106" w:rsidRPr="00D20D9D" w:rsidTr="00BB0D79">
        <w:tc>
          <w:tcPr>
            <w:tcW w:w="816" w:type="dxa"/>
          </w:tcPr>
          <w:p w:rsidR="00200106" w:rsidRPr="00D20D9D" w:rsidRDefault="00200106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0106" w:rsidRPr="00D20D9D" w:rsidRDefault="00200106" w:rsidP="00200106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Семинар учителей начальных классов по электронным образовательным ресурсам</w:t>
            </w:r>
          </w:p>
        </w:tc>
        <w:tc>
          <w:tcPr>
            <w:tcW w:w="2694" w:type="dxa"/>
          </w:tcPr>
          <w:p w:rsidR="00200106" w:rsidRPr="00D20D9D" w:rsidRDefault="00200106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», МБОУ УМЦ</w:t>
            </w:r>
          </w:p>
        </w:tc>
        <w:tc>
          <w:tcPr>
            <w:tcW w:w="1701" w:type="dxa"/>
          </w:tcPr>
          <w:p w:rsidR="00200106" w:rsidRPr="00D20D9D" w:rsidRDefault="00200106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106" w:rsidRPr="00D20D9D" w:rsidRDefault="00200106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45</w:t>
            </w:r>
          </w:p>
        </w:tc>
      </w:tr>
      <w:tr w:rsidR="00200106" w:rsidRPr="00D20D9D" w:rsidTr="00BB0D79">
        <w:tc>
          <w:tcPr>
            <w:tcW w:w="816" w:type="dxa"/>
          </w:tcPr>
          <w:p w:rsidR="00200106" w:rsidRPr="00D20D9D" w:rsidRDefault="00200106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0D79" w:rsidRPr="00D20D9D" w:rsidRDefault="002F0D79" w:rsidP="002F0D7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«Финансово – экономическая деятельность в ОУ в условиях реализации закона № 83 от 08.05.2010 г.»</w:t>
            </w:r>
          </w:p>
          <w:p w:rsidR="00200106" w:rsidRPr="00D20D9D" w:rsidRDefault="00200106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06" w:rsidRPr="00D20D9D" w:rsidRDefault="002F0D79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МБОУ УМЦ</w:t>
            </w:r>
          </w:p>
        </w:tc>
        <w:tc>
          <w:tcPr>
            <w:tcW w:w="1701" w:type="dxa"/>
          </w:tcPr>
          <w:p w:rsidR="00200106" w:rsidRPr="00D20D9D" w:rsidRDefault="00200106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106" w:rsidRPr="00D20D9D" w:rsidRDefault="00BB0D79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30</w:t>
            </w:r>
          </w:p>
        </w:tc>
      </w:tr>
      <w:tr w:rsidR="00200106" w:rsidRPr="00D20D9D" w:rsidTr="00BB0D79">
        <w:tc>
          <w:tcPr>
            <w:tcW w:w="816" w:type="dxa"/>
          </w:tcPr>
          <w:p w:rsidR="00200106" w:rsidRPr="00D20D9D" w:rsidRDefault="00200106" w:rsidP="00BB0D79">
            <w:pPr>
              <w:pStyle w:val="a3"/>
              <w:widowControl w:val="0"/>
              <w:numPr>
                <w:ilvl w:val="0"/>
                <w:numId w:val="13"/>
              </w:numPr>
              <w:ind w:right="8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0106" w:rsidRPr="00D20D9D" w:rsidRDefault="00BB0D79" w:rsidP="00285469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«Нормативно – правовая база образовательных учреждений в условиях реализации Федерально</w:t>
            </w:r>
            <w:r w:rsidR="004C086A">
              <w:rPr>
                <w:rFonts w:ascii="Times New Roman" w:hAnsi="Times New Roman" w:cs="Times New Roman"/>
                <w:sz w:val="24"/>
                <w:szCs w:val="24"/>
              </w:rPr>
              <w:t>го закона №83 от 08.05.2010 г.»</w:t>
            </w:r>
          </w:p>
        </w:tc>
        <w:tc>
          <w:tcPr>
            <w:tcW w:w="2694" w:type="dxa"/>
          </w:tcPr>
          <w:p w:rsidR="00200106" w:rsidRPr="00D20D9D" w:rsidRDefault="00BB0D79" w:rsidP="00E65A4E">
            <w:pPr>
              <w:pStyle w:val="a3"/>
              <w:widowControl w:val="0"/>
              <w:ind w:left="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sz w:val="24"/>
                <w:szCs w:val="24"/>
              </w:rPr>
              <w:t>МБОУ УМЦ</w:t>
            </w:r>
          </w:p>
        </w:tc>
        <w:tc>
          <w:tcPr>
            <w:tcW w:w="1701" w:type="dxa"/>
          </w:tcPr>
          <w:p w:rsidR="00200106" w:rsidRPr="00D20D9D" w:rsidRDefault="00200106" w:rsidP="00D17A21">
            <w:pPr>
              <w:pStyle w:val="a3"/>
              <w:widowControl w:val="0"/>
              <w:ind w:left="0" w:right="8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106" w:rsidRPr="00D20D9D" w:rsidRDefault="00BB0D79" w:rsidP="00D17A21">
            <w:pPr>
              <w:pStyle w:val="a3"/>
              <w:widowControl w:val="0"/>
              <w:ind w:left="0"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20D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30</w:t>
            </w:r>
          </w:p>
        </w:tc>
      </w:tr>
    </w:tbl>
    <w:p w:rsidR="00E65A4E" w:rsidRPr="005561EC" w:rsidRDefault="00E65A4E" w:rsidP="005561EC">
      <w:pPr>
        <w:jc w:val="both"/>
        <w:rPr>
          <w:b/>
          <w:color w:val="000000" w:themeColor="text1"/>
          <w:sz w:val="24"/>
          <w:szCs w:val="24"/>
        </w:rPr>
      </w:pPr>
    </w:p>
    <w:p w:rsidR="00E65A4E" w:rsidRPr="00D20D9D" w:rsidRDefault="00E65A4E" w:rsidP="00E65A4E">
      <w:pPr>
        <w:pStyle w:val="a3"/>
        <w:numPr>
          <w:ilvl w:val="0"/>
          <w:numId w:val="12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и проведение муниципальных и межмуниципальных конкурсов и фестивалей</w:t>
      </w:r>
    </w:p>
    <w:p w:rsidR="00E65A4E" w:rsidRPr="00D20D9D" w:rsidRDefault="00E65A4E" w:rsidP="00E65A4E">
      <w:pPr>
        <w:pStyle w:val="a3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9497" w:type="dxa"/>
        <w:tblInd w:w="392" w:type="dxa"/>
        <w:tblLook w:val="04A0" w:firstRow="1" w:lastRow="0" w:firstColumn="1" w:lastColumn="0" w:noHBand="0" w:noVBand="1"/>
      </w:tblPr>
      <w:tblGrid>
        <w:gridCol w:w="534"/>
        <w:gridCol w:w="6979"/>
        <w:gridCol w:w="1984"/>
      </w:tblGrid>
      <w:tr w:rsidR="005561EC" w:rsidRPr="00D20D9D" w:rsidTr="005561EC">
        <w:tc>
          <w:tcPr>
            <w:tcW w:w="534" w:type="dxa"/>
          </w:tcPr>
          <w:p w:rsidR="005561EC" w:rsidRPr="00D20D9D" w:rsidRDefault="005561EC" w:rsidP="008C1DBF">
            <w:pPr>
              <w:jc w:val="center"/>
              <w:rPr>
                <w:sz w:val="24"/>
                <w:szCs w:val="24"/>
              </w:rPr>
            </w:pPr>
            <w:r w:rsidRPr="00D20D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79" w:type="dxa"/>
          </w:tcPr>
          <w:p w:rsidR="005561EC" w:rsidRPr="00D20D9D" w:rsidRDefault="00764B46" w:rsidP="008C1DBF">
            <w:pPr>
              <w:spacing w:after="200" w:line="276" w:lineRule="auto"/>
              <w:jc w:val="center"/>
              <w:rPr>
                <w:rFonts w:eastAsia="+mn-ea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5561EC" w:rsidRPr="00D20D9D">
              <w:rPr>
                <w:b/>
                <w:sz w:val="24"/>
                <w:szCs w:val="24"/>
              </w:rPr>
              <w:t>конкурса</w:t>
            </w:r>
          </w:p>
        </w:tc>
        <w:tc>
          <w:tcPr>
            <w:tcW w:w="1984" w:type="dxa"/>
          </w:tcPr>
          <w:p w:rsidR="005561EC" w:rsidRPr="00D20D9D" w:rsidRDefault="005561EC" w:rsidP="008C1D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  <w:r w:rsidRPr="00D20D9D">
              <w:rPr>
                <w:b/>
                <w:sz w:val="24"/>
                <w:szCs w:val="24"/>
              </w:rPr>
              <w:t>проведения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spacing w:after="200" w:line="276" w:lineRule="auto"/>
              <w:rPr>
                <w:rFonts w:asciiTheme="minorHAnsi" w:eastAsia="+mn-ea" w:hAnsiTheme="minorHAnsi" w:cstheme="minorBidi"/>
                <w:sz w:val="24"/>
                <w:szCs w:val="24"/>
              </w:rPr>
            </w:pPr>
            <w:r w:rsidRPr="00D20D9D">
              <w:rPr>
                <w:rFonts w:eastAsia="+mn-ea"/>
                <w:sz w:val="24"/>
                <w:szCs w:val="24"/>
                <w:lang w:val="en-US"/>
              </w:rPr>
              <w:t>V</w:t>
            </w:r>
            <w:r w:rsidRPr="00D20D9D">
              <w:rPr>
                <w:rFonts w:eastAsia="+mn-ea"/>
                <w:sz w:val="24"/>
                <w:szCs w:val="24"/>
              </w:rPr>
              <w:t xml:space="preserve"> муниципальная  Ярмарка методических идей 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Октябрь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2.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Марафон открытых занятий по программе «Детство» 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Май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3.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  <w:lang w:val="en-US"/>
              </w:rPr>
              <w:t>XI</w:t>
            </w:r>
            <w:r w:rsidRPr="00D20D9D">
              <w:rPr>
                <w:sz w:val="24"/>
                <w:szCs w:val="24"/>
              </w:rPr>
              <w:t xml:space="preserve">  муниципальный Фестиваль педагогического мастерства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Апрель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4.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Конкурс методических разработок по нравственно-патриотическому воспитанию детей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Январь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5.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Конкурс «Первые шаги»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Февраль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6.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Смотр-конкурс центров опытно-экспериментальной деятельности в подготовительных к школе группах муниципальных дошкольных образовательных учреждений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Март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7.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Межмуниципальный физкультурно-образовательный фестиваль «Дети России Образованы и Здоровы – «Дрозд» среди воспитанников ДОУ 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Апрель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8.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Конкурс детского творчества «Возраст делу не помеха»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Сентябрь – Октябрь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9.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Второй летний читательский чемпионат среди учащихся 5 – 8 классов образовательных учреждений БМР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Июнь – Август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10.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Межмуниципальный заочный конкурс социальной рекламы о </w:t>
            </w:r>
            <w:r w:rsidRPr="00D20D9D">
              <w:rPr>
                <w:sz w:val="24"/>
                <w:szCs w:val="24"/>
              </w:rPr>
              <w:lastRenderedPageBreak/>
              <w:t>пользе чтения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lastRenderedPageBreak/>
              <w:t>Март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Межмуниципальный заочный конкурс семейных библиотек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Ноябрь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12.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Открытая дистанционная викторина, посвящённая 150 – </w:t>
            </w:r>
            <w:proofErr w:type="spellStart"/>
            <w:r w:rsidRPr="00D20D9D">
              <w:rPr>
                <w:sz w:val="24"/>
                <w:szCs w:val="24"/>
              </w:rPr>
              <w:t>летию</w:t>
            </w:r>
            <w:proofErr w:type="spellEnd"/>
            <w:r w:rsidRPr="00D20D9D">
              <w:rPr>
                <w:sz w:val="24"/>
                <w:szCs w:val="24"/>
              </w:rPr>
              <w:t xml:space="preserve"> со дня рождения П. Столыпина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Апрель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13.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Открытая дистанционная викторина «История России в лицах» в рамках Года российской истории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Ноябрь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Проведение муниципального конкурса – выставки декоративно – прикладного творчества «Мир вокруг нас» в рамках проекта «Дорога к дому»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Февраль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Марафон внеклассных мероприятий по здоровому образу жизни в образовательных учреждениях БМР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Февраль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16.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Межмуниципальный конкурс проектов: «Мастерская здоровья» среди педагогов – психологов ДОУ БМР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Октябрь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17.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Муниципальный конкурс «Учитель года – 2012»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Январь – Март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18.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Муниципальный конкурс молодых специалистов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Октябрь – ноябрь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19.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Межмуниципальный олимпиадный конкурс в формате интеллектуального марафона «Государево дело»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Январь – Март 2012г.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20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Муниципальный конкурс «Воспитатель года»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Февраль 2012 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21.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Межмуниципальный конкурс «Любители искусства»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Октябрь 2012 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22.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Межмуниципальный дистанционный конкурс учителей иностранного языка «От идеи к творчеству»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Сентябрь-ноябрь 2012 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79" w:type="dxa"/>
          </w:tcPr>
          <w:p w:rsidR="005561EC" w:rsidRPr="00D20D9D" w:rsidRDefault="005561EC" w:rsidP="00D1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конкурс «Школа – территория здоровья»</w:t>
            </w:r>
          </w:p>
        </w:tc>
        <w:tc>
          <w:tcPr>
            <w:tcW w:w="1984" w:type="dxa"/>
          </w:tcPr>
          <w:p w:rsidR="005561EC" w:rsidRPr="00D20D9D" w:rsidRDefault="005561EC" w:rsidP="00D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май 2012 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Default="005561EC" w:rsidP="00D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79" w:type="dxa"/>
          </w:tcPr>
          <w:p w:rsidR="005561EC" w:rsidRPr="00D31AE5" w:rsidRDefault="005561EC" w:rsidP="00D1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Интернет-конференция «Социальные сервисы </w:t>
            </w:r>
            <w:r>
              <w:rPr>
                <w:sz w:val="24"/>
                <w:szCs w:val="24"/>
                <w:lang w:val="en-US"/>
              </w:rPr>
              <w:t>WEB </w:t>
            </w:r>
            <w:r w:rsidRPr="00D31A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.0: опыт, проблемы, перспективы»</w:t>
            </w:r>
          </w:p>
        </w:tc>
        <w:tc>
          <w:tcPr>
            <w:tcW w:w="1984" w:type="dxa"/>
          </w:tcPr>
          <w:p w:rsidR="005561EC" w:rsidRDefault="005561EC" w:rsidP="00D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2012 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Default="005561EC" w:rsidP="00D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979" w:type="dxa"/>
          </w:tcPr>
          <w:p w:rsidR="005561EC" w:rsidRDefault="005561EC" w:rsidP="00D1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конкурс «Лучший сайт образовательной тематики»</w:t>
            </w:r>
          </w:p>
        </w:tc>
        <w:tc>
          <w:tcPr>
            <w:tcW w:w="1984" w:type="dxa"/>
          </w:tcPr>
          <w:p w:rsidR="005561EC" w:rsidRDefault="005561EC" w:rsidP="00D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 2012 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Default="005561EC" w:rsidP="00D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979" w:type="dxa"/>
          </w:tcPr>
          <w:p w:rsidR="005561EC" w:rsidRPr="00D31AE5" w:rsidRDefault="005561EC" w:rsidP="00D1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реализованных проектов выпускников курса «Проектная деятельность в информационной образовательной среде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984" w:type="dxa"/>
          </w:tcPr>
          <w:p w:rsidR="005561EC" w:rsidRDefault="005561EC" w:rsidP="00D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октябрь 2012 г.</w:t>
            </w:r>
          </w:p>
        </w:tc>
      </w:tr>
      <w:tr w:rsidR="005561EC" w:rsidRPr="00D20D9D" w:rsidTr="005561EC">
        <w:tc>
          <w:tcPr>
            <w:tcW w:w="534" w:type="dxa"/>
          </w:tcPr>
          <w:p w:rsidR="005561EC" w:rsidRDefault="005561EC" w:rsidP="00D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979" w:type="dxa"/>
          </w:tcPr>
          <w:p w:rsidR="005561EC" w:rsidRDefault="005561EC" w:rsidP="00D1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конкурс «Лучшая методическая разработка с использованием ИКТ»</w:t>
            </w:r>
          </w:p>
        </w:tc>
        <w:tc>
          <w:tcPr>
            <w:tcW w:w="1984" w:type="dxa"/>
          </w:tcPr>
          <w:p w:rsidR="005561EC" w:rsidRDefault="005561EC" w:rsidP="00D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2012 г.</w:t>
            </w:r>
          </w:p>
        </w:tc>
      </w:tr>
    </w:tbl>
    <w:p w:rsidR="00A542BA" w:rsidRPr="00D31AE5" w:rsidRDefault="00A542BA" w:rsidP="00D31AE5">
      <w:pPr>
        <w:jc w:val="both"/>
        <w:rPr>
          <w:b/>
          <w:color w:val="000000" w:themeColor="text1"/>
          <w:sz w:val="24"/>
          <w:szCs w:val="24"/>
        </w:rPr>
      </w:pPr>
    </w:p>
    <w:p w:rsidR="00575F54" w:rsidRPr="00D20D9D" w:rsidRDefault="0006001C" w:rsidP="007F5E28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7F5E28" w:rsidRPr="00D20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542BA" w:rsidRPr="00D20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5F54" w:rsidRPr="00D20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Консультирование по подготовке учителей к ГИА и ЕГЭ в 2012 году</w:t>
      </w:r>
    </w:p>
    <w:p w:rsidR="00A542BA" w:rsidRPr="00D20D9D" w:rsidRDefault="00A542BA" w:rsidP="00A542BA">
      <w:pPr>
        <w:pStyle w:val="a3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3402"/>
      </w:tblGrid>
      <w:tr w:rsidR="005561EC" w:rsidRPr="00D20D9D" w:rsidTr="005561EC">
        <w:tc>
          <w:tcPr>
            <w:tcW w:w="567" w:type="dxa"/>
          </w:tcPr>
          <w:p w:rsidR="005561EC" w:rsidRPr="00D20D9D" w:rsidRDefault="005561EC" w:rsidP="00200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20D9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20D9D">
              <w:rPr>
                <w:b/>
                <w:sz w:val="24"/>
                <w:szCs w:val="24"/>
              </w:rPr>
              <w:t>п</w:t>
            </w:r>
            <w:proofErr w:type="gramEnd"/>
            <w:r w:rsidRPr="00D20D9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5561EC" w:rsidRPr="00D20D9D" w:rsidRDefault="005561EC" w:rsidP="00BB0D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20D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5561EC" w:rsidRPr="00D20D9D" w:rsidRDefault="005561EC" w:rsidP="00200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20D9D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Проведение анализа результатов ГИА  2011 года и выявление проблемного поля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Август-сентябрь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Изучение  нормативно-правовой базы по организации и проведению ГИА в 2012 году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В течение всего периода подготовки к ГИА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Формирование информационного пространства по сопровождению ГИА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В течение всего периода подготовки к ГИА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Обновление содержания разделов «Итоговая аттестация обучающихся» на сайте МОУ «Учебно-</w:t>
            </w:r>
            <w:r w:rsidRPr="00D20D9D">
              <w:rPr>
                <w:sz w:val="24"/>
                <w:szCs w:val="24"/>
              </w:rPr>
              <w:lastRenderedPageBreak/>
              <w:t>методический Центр» по методическому сопровождению подготовки к итоговой аттестации обучающихся в 2012году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lastRenderedPageBreak/>
              <w:t xml:space="preserve">В течение всего периода </w:t>
            </w:r>
            <w:r w:rsidRPr="00D20D9D">
              <w:rPr>
                <w:sz w:val="24"/>
                <w:szCs w:val="24"/>
              </w:rPr>
              <w:lastRenderedPageBreak/>
              <w:t>подготовки к ГИА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Изучение  регламентов проведения государственной (итоговой) аттестации выпускников X,XI (XII) классов на заседаниях предметных ММО </w:t>
            </w:r>
          </w:p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Октябрь – ноябрь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Изучение методических рекомендаций по  эффективному использованию в школах различных методических комплектов для подготовки к ГИА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В течение всего периода подготовки к ГИА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Обеспечение участников государственной (итоговой) аттестации в IX классе в независимой форме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По запросу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Создание творческих групп педагогов-предметников по вопросам эффективной подготовки к ГИА и ЕГЭ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Октябр</w:t>
            </w:r>
            <w:proofErr w:type="gramStart"/>
            <w:r w:rsidRPr="00D20D9D">
              <w:rPr>
                <w:sz w:val="24"/>
                <w:szCs w:val="24"/>
              </w:rPr>
              <w:t>ь-</w:t>
            </w:r>
            <w:proofErr w:type="gramEnd"/>
            <w:r w:rsidRPr="00D20D9D">
              <w:rPr>
                <w:sz w:val="24"/>
                <w:szCs w:val="24"/>
              </w:rPr>
              <w:t xml:space="preserve"> ноябрь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Консультации для учителей-предметников по вопросам организации подготовки к проведению государственной (итоговой) аттестации 2012. 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В течение всего периода подготовки к ГИА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Изучение  информации по предварительному выбору предметов  </w:t>
            </w:r>
            <w:proofErr w:type="gramStart"/>
            <w:r w:rsidRPr="00D20D9D">
              <w:rPr>
                <w:sz w:val="24"/>
                <w:szCs w:val="24"/>
              </w:rPr>
              <w:t>обучающимися</w:t>
            </w:r>
            <w:proofErr w:type="gramEnd"/>
            <w:r w:rsidRPr="00D20D9D">
              <w:rPr>
                <w:sz w:val="24"/>
                <w:szCs w:val="24"/>
              </w:rPr>
              <w:t xml:space="preserve"> на ГИА 2012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Декабрь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Организация обучения членов предметных комиссий, задействованных в качестве экспертов при проверке работы обучающихся на репетиционных экзаменах в независимой форме в 9 классах в 2012 году. 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Март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Проведение анализа результатов репетиционных экзаменов в независимой форме в 9 классах в 2012г. и  выявление проблемного поля. 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Март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  Консультирование учителей-предметников о характере выявленных в результате пробных экзаменов типичных ошибок и устранению их.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Март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Организация участия педагогических работников в региональных обучающих семинарах по </w:t>
            </w:r>
            <w:r w:rsidRPr="00D20D9D">
              <w:rPr>
                <w:sz w:val="24"/>
                <w:szCs w:val="24"/>
              </w:rPr>
              <w:lastRenderedPageBreak/>
              <w:t xml:space="preserve">проблемам подготовки к ГИА и ЕГЭ. 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lastRenderedPageBreak/>
              <w:t xml:space="preserve">По плану ГАОУ ДПО </w:t>
            </w:r>
            <w:r w:rsidRPr="00D20D9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D20D9D">
              <w:rPr>
                <w:sz w:val="24"/>
                <w:szCs w:val="24"/>
              </w:rPr>
              <w:t>СарИПКиПРО</w:t>
            </w:r>
            <w:proofErr w:type="spellEnd"/>
            <w:r w:rsidRPr="00D20D9D">
              <w:rPr>
                <w:sz w:val="24"/>
                <w:szCs w:val="24"/>
              </w:rPr>
              <w:t>»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Подготовка диагностических материалов для изучения готовности всех категорий участников к проведению государственной (итоговой) аттестации в независимой форме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Декабрь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Проведение мониторинга готовности всех категорий участников к проведению государственной (итоговой) аттестации в независимой форме.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март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Социально-психологический мониторинг «Изучение эмоционального состояния учащихся 9, 11 классов при подготовке к государственной (итоговой) аттестации в независимой форме»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Декабрь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Разработка необходимой документации по проведению запланированных мероприятий.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В течение всего планируемого периода</w:t>
            </w:r>
          </w:p>
        </w:tc>
      </w:tr>
      <w:tr w:rsidR="005561EC" w:rsidRPr="00D20D9D" w:rsidTr="005561EC">
        <w:tc>
          <w:tcPr>
            <w:tcW w:w="567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Подготовка справок  подтверждений, сертификатов, грамот и другого наградного материала для педагогических работников, задействованных в  мероприятиях по подготовке и проведению государственной (итоговой) аттестации в независимой форме».</w:t>
            </w:r>
          </w:p>
        </w:tc>
        <w:tc>
          <w:tcPr>
            <w:tcW w:w="3402" w:type="dxa"/>
          </w:tcPr>
          <w:p w:rsidR="005561EC" w:rsidRPr="00D20D9D" w:rsidRDefault="005561EC" w:rsidP="00D17A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В течение всего планируемого периода</w:t>
            </w:r>
          </w:p>
        </w:tc>
      </w:tr>
    </w:tbl>
    <w:p w:rsidR="00A542BA" w:rsidRPr="00D20D9D" w:rsidRDefault="00A542BA" w:rsidP="00A542BA">
      <w:pPr>
        <w:pStyle w:val="a3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5E28" w:rsidRPr="00D20D9D" w:rsidRDefault="007F5E28" w:rsidP="00A542BA">
      <w:pPr>
        <w:jc w:val="center"/>
        <w:rPr>
          <w:b/>
          <w:sz w:val="24"/>
          <w:szCs w:val="24"/>
        </w:rPr>
      </w:pPr>
    </w:p>
    <w:p w:rsidR="00A542BA" w:rsidRPr="00D20D9D" w:rsidRDefault="00A542BA" w:rsidP="00A542BA">
      <w:pPr>
        <w:jc w:val="center"/>
        <w:rPr>
          <w:b/>
          <w:sz w:val="24"/>
          <w:szCs w:val="24"/>
        </w:rPr>
      </w:pPr>
      <w:r w:rsidRPr="00D20D9D">
        <w:rPr>
          <w:b/>
          <w:sz w:val="24"/>
          <w:szCs w:val="24"/>
        </w:rPr>
        <w:t>График консультаций на  2011 - 2012 учебный год для учителей-предметников по подготовке к государственной (итоговой) аттестации обучающихся 9-х, 11-х классах в 2012 году на базе образовательных учреждений БМО</w:t>
      </w:r>
    </w:p>
    <w:p w:rsidR="00A542BA" w:rsidRPr="00D20D9D" w:rsidRDefault="00A542BA" w:rsidP="00A542BA">
      <w:pPr>
        <w:rPr>
          <w:sz w:val="24"/>
          <w:szCs w:val="24"/>
        </w:rPr>
      </w:pPr>
    </w:p>
    <w:tbl>
      <w:tblPr>
        <w:tblStyle w:val="a5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52"/>
        <w:gridCol w:w="4394"/>
      </w:tblGrid>
      <w:tr w:rsidR="00A542BA" w:rsidRPr="00D20D9D" w:rsidTr="00BB0D79">
        <w:tc>
          <w:tcPr>
            <w:tcW w:w="675" w:type="dxa"/>
          </w:tcPr>
          <w:p w:rsidR="00A542BA" w:rsidRPr="00D20D9D" w:rsidRDefault="00A542BA" w:rsidP="007F5E28">
            <w:pPr>
              <w:jc w:val="center"/>
              <w:rPr>
                <w:b/>
                <w:sz w:val="24"/>
                <w:szCs w:val="24"/>
              </w:rPr>
            </w:pPr>
            <w:r w:rsidRPr="00D20D9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20D9D">
              <w:rPr>
                <w:b/>
                <w:sz w:val="24"/>
                <w:szCs w:val="24"/>
              </w:rPr>
              <w:t>п</w:t>
            </w:r>
            <w:proofErr w:type="gramEnd"/>
            <w:r w:rsidRPr="00D20D9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542BA" w:rsidRPr="00D20D9D" w:rsidRDefault="00A542BA" w:rsidP="007F5E28">
            <w:pPr>
              <w:jc w:val="center"/>
              <w:rPr>
                <w:b/>
                <w:sz w:val="24"/>
                <w:szCs w:val="24"/>
              </w:rPr>
            </w:pPr>
            <w:r w:rsidRPr="00D20D9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52" w:type="dxa"/>
          </w:tcPr>
          <w:p w:rsidR="00A542BA" w:rsidRPr="00D20D9D" w:rsidRDefault="00A542BA" w:rsidP="007F5E28">
            <w:pPr>
              <w:jc w:val="center"/>
              <w:rPr>
                <w:b/>
                <w:sz w:val="24"/>
                <w:szCs w:val="24"/>
              </w:rPr>
            </w:pPr>
            <w:r w:rsidRPr="00D20D9D">
              <w:rPr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4394" w:type="dxa"/>
          </w:tcPr>
          <w:p w:rsidR="00A542BA" w:rsidRPr="00D20D9D" w:rsidRDefault="00A542BA" w:rsidP="007F5E28">
            <w:pPr>
              <w:jc w:val="center"/>
              <w:rPr>
                <w:b/>
                <w:sz w:val="24"/>
                <w:szCs w:val="24"/>
              </w:rPr>
            </w:pPr>
            <w:r w:rsidRPr="00D20D9D">
              <w:rPr>
                <w:b/>
                <w:sz w:val="24"/>
                <w:szCs w:val="24"/>
              </w:rPr>
              <w:t>Тема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Каждый четверг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10:00 и 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МОУ «СОШ №13»,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 12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Индивидуальные консультации для учителей русского языка и литературы района. 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(ЕГЭ и ГИА).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Второй и четвертый вторник 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 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РЦ МОУ «СОШ №28»,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 303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Индивидуальные консультации для учителей русского языка. Консультации по русскому языку (ЕГЭ)  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Литература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Вторая среда 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 16:00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РЦ МОУ «СОШ №28»,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D20D9D">
              <w:rPr>
                <w:sz w:val="24"/>
                <w:szCs w:val="24"/>
              </w:rPr>
              <w:t>. № 302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lastRenderedPageBreak/>
              <w:t>Индивидуальные консультации для учителей русского языка  и литературы.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Консультации по литературе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(ЕГЭ и ГИА)  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Первый понедельник 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 15:00 русский язык ЕГЭ;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МОУ «Гимназия №1»,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№. 207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Индивидуальные консультации для учителей русского языка  и литературы.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Консультации по литературе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(ЕГЭ)  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Математика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Первая и третья пятница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15:00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РЦ МОУ «Лицей №1»,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 307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Индивидуальные консультации для учителей математики      (ГИА)   </w:t>
            </w:r>
          </w:p>
        </w:tc>
      </w:tr>
      <w:tr w:rsidR="00A542BA" w:rsidRPr="00D20D9D" w:rsidTr="00BB0D79">
        <w:trPr>
          <w:trHeight w:val="904"/>
        </w:trPr>
        <w:tc>
          <w:tcPr>
            <w:tcW w:w="675" w:type="dxa"/>
          </w:tcPr>
          <w:p w:rsidR="00A542BA" w:rsidRPr="00D20D9D" w:rsidRDefault="00A542BA" w:rsidP="00D17A21">
            <w:pPr>
              <w:outlineLvl w:val="0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outlineLvl w:val="0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Математика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outlineLvl w:val="0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Первая среда каждого месяца</w:t>
            </w:r>
          </w:p>
          <w:p w:rsidR="00A542BA" w:rsidRPr="00D20D9D" w:rsidRDefault="00A542BA" w:rsidP="00D17A21">
            <w:pPr>
              <w:outlineLvl w:val="0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15:00 </w:t>
            </w:r>
          </w:p>
          <w:p w:rsidR="00A542BA" w:rsidRPr="00D20D9D" w:rsidRDefault="00A542BA" w:rsidP="00D17A21">
            <w:pPr>
              <w:outlineLvl w:val="0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МОУ «УМЦ»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outlineLvl w:val="0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Индивидуальные консультации для учителей математики      (ЕГЭ и ГИА)   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Физика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Последний понедельник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15:00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МОУ «Лицей №1»,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 303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Индивидуальные консультации для учителей физики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(ЕГЭ и ГИА)  </w:t>
            </w:r>
          </w:p>
        </w:tc>
      </w:tr>
      <w:tr w:rsidR="00A542BA" w:rsidRPr="00D20D9D" w:rsidTr="00BB0D79">
        <w:trPr>
          <w:trHeight w:val="868"/>
        </w:trPr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Физика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Второй четверг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МОУ «СОШ  №4», </w:t>
            </w: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№29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Индивидуальные консультации для учителей физики  (ГИА)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Физика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Первый четверг 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МОУ «СОШ  №20»,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 51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Индивидуальные консультации для учителей физики  (ЕГЭ)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Химии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 Третья пятница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15:00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МОУ «Лицей №1»,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 xml:space="preserve">.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№  305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Индивидуальные консультации для учителей химии (ЕГЭ и ГИА)  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Биология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Каждый вторник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МОУ «Гимназия №2»,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 </w:t>
            </w: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№306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Индивидуальные консультации для учителей биологии (ЕГЭ и ГИА)  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Биология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Каждую среду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МОУ «Лицей №1»,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 304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Индивидуальные консультации для учителей биологии (ЕГЭ и ГИА)  </w:t>
            </w:r>
          </w:p>
        </w:tc>
      </w:tr>
      <w:tr w:rsidR="00A542BA" w:rsidRPr="00D20D9D" w:rsidTr="00BB0D79">
        <w:trPr>
          <w:trHeight w:val="1061"/>
        </w:trPr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География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Второй и четвертый вторник 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МОУ «СОШ №28»,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 119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Индивидуальные консультации для учителей географии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(ЕГЭ) </w:t>
            </w:r>
          </w:p>
        </w:tc>
      </w:tr>
      <w:tr w:rsidR="00A542BA" w:rsidRPr="00D20D9D" w:rsidTr="00BB0D79">
        <w:trPr>
          <w:trHeight w:val="1061"/>
        </w:trPr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География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Каждый четверг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МОУ ««Лицей №1»,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 </w:t>
            </w: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 204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Индивидуальные консультации для учителей географии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(ГИА) </w:t>
            </w:r>
          </w:p>
        </w:tc>
      </w:tr>
      <w:tr w:rsidR="00A542BA" w:rsidRPr="00D20D9D" w:rsidTr="00BB0D79">
        <w:trPr>
          <w:trHeight w:val="822"/>
        </w:trPr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Каждый вторник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 МОУ «СОШ №28»,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 418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Индивидуальные консультации для учителей информатики (ЕГЭ и ГИА)  </w:t>
            </w:r>
          </w:p>
        </w:tc>
      </w:tr>
      <w:tr w:rsidR="00A542BA" w:rsidRPr="00D20D9D" w:rsidTr="00BB0D79">
        <w:trPr>
          <w:trHeight w:val="848"/>
        </w:trPr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Третья среда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15:30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 МОУ «СОШ №20», </w:t>
            </w: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№29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Индивидуальные консультации для учителей информатики, (ЕГЭ и ГИА)  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542BA" w:rsidRPr="00D20D9D" w:rsidRDefault="00B250A5" w:rsidP="00B25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Каждая среда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МОУ «Гимназия  № 1»,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 313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Индивидуальные консультации для учителей истории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(ЕГЭ и ГИА)  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История и </w:t>
            </w:r>
            <w:proofErr w:type="spellStart"/>
            <w:r w:rsidRPr="00D20D9D">
              <w:rPr>
                <w:sz w:val="24"/>
                <w:szCs w:val="24"/>
              </w:rPr>
              <w:t>обществозна</w:t>
            </w:r>
            <w:proofErr w:type="spellEnd"/>
            <w:r w:rsidRPr="00D20D9D">
              <w:rPr>
                <w:sz w:val="24"/>
                <w:szCs w:val="24"/>
              </w:rPr>
              <w:t>-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Первый и третий понедельник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МОУ «Лицей  № 1»,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proofErr w:type="spellStart"/>
            <w:r w:rsidRPr="00D20D9D">
              <w:rPr>
                <w:sz w:val="24"/>
                <w:szCs w:val="24"/>
              </w:rPr>
              <w:t>каб</w:t>
            </w:r>
            <w:proofErr w:type="spellEnd"/>
            <w:r w:rsidRPr="00D20D9D">
              <w:rPr>
                <w:sz w:val="24"/>
                <w:szCs w:val="24"/>
              </w:rPr>
              <w:t>. № 203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Индивидуальные консультации для учителей истории и обществознания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(ЕГЭ и ГИА)  </w:t>
            </w:r>
          </w:p>
        </w:tc>
      </w:tr>
      <w:tr w:rsidR="00A542BA" w:rsidRPr="00D20D9D" w:rsidTr="00BB0D79">
        <w:tc>
          <w:tcPr>
            <w:tcW w:w="675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152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Третий четверг каждого месяца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15:00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РЦ МОУ «СОШ №11», </w:t>
            </w:r>
          </w:p>
          <w:p w:rsidR="00A542BA" w:rsidRPr="00D20D9D" w:rsidRDefault="009646E5" w:rsidP="00D17A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28а</w:t>
            </w:r>
          </w:p>
        </w:tc>
        <w:tc>
          <w:tcPr>
            <w:tcW w:w="439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Индивидуальные консультации для учителей иностранного языка </w:t>
            </w:r>
          </w:p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 xml:space="preserve">(ЕГЭ и ГИА)  </w:t>
            </w:r>
          </w:p>
        </w:tc>
      </w:tr>
    </w:tbl>
    <w:p w:rsidR="00A542BA" w:rsidRPr="00D20D9D" w:rsidRDefault="00A542BA" w:rsidP="00A542BA">
      <w:pPr>
        <w:pStyle w:val="a3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42BA" w:rsidRPr="00A07869" w:rsidRDefault="00A542BA" w:rsidP="00A078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D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BB0D79" w:rsidRPr="00D20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07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Мониторинговые исследования</w:t>
      </w:r>
    </w:p>
    <w:p w:rsidR="00A542BA" w:rsidRPr="00D20D9D" w:rsidRDefault="00A542BA" w:rsidP="00A542BA">
      <w:pPr>
        <w:spacing w:after="120"/>
        <w:ind w:firstLine="567"/>
        <w:jc w:val="both"/>
        <w:rPr>
          <w:sz w:val="24"/>
          <w:szCs w:val="24"/>
        </w:rPr>
      </w:pPr>
      <w:r w:rsidRPr="00D20D9D">
        <w:rPr>
          <w:b/>
          <w:sz w:val="24"/>
          <w:szCs w:val="24"/>
        </w:rPr>
        <w:t>Мониторинги федерального значения:</w:t>
      </w:r>
    </w:p>
    <w:tbl>
      <w:tblPr>
        <w:tblStyle w:val="a5"/>
        <w:tblW w:w="10003" w:type="dxa"/>
        <w:tblInd w:w="392" w:type="dxa"/>
        <w:tblLook w:val="04A0" w:firstRow="1" w:lastRow="0" w:firstColumn="1" w:lastColumn="0" w:noHBand="0" w:noVBand="1"/>
      </w:tblPr>
      <w:tblGrid>
        <w:gridCol w:w="3544"/>
        <w:gridCol w:w="2976"/>
        <w:gridCol w:w="3483"/>
      </w:tblGrid>
      <w:tr w:rsidR="00A542BA" w:rsidRPr="00D20D9D" w:rsidTr="00BB0D79">
        <w:tc>
          <w:tcPr>
            <w:tcW w:w="3544" w:type="dxa"/>
          </w:tcPr>
          <w:p w:rsidR="00A542BA" w:rsidRPr="00D20D9D" w:rsidRDefault="00A542BA" w:rsidP="00D17A21">
            <w:pPr>
              <w:rPr>
                <w:b/>
                <w:sz w:val="24"/>
                <w:szCs w:val="24"/>
              </w:rPr>
            </w:pPr>
            <w:r w:rsidRPr="00D20D9D">
              <w:rPr>
                <w:b/>
                <w:sz w:val="24"/>
                <w:szCs w:val="24"/>
              </w:rPr>
              <w:t>Название информационной системы</w:t>
            </w:r>
          </w:p>
        </w:tc>
        <w:tc>
          <w:tcPr>
            <w:tcW w:w="2976" w:type="dxa"/>
          </w:tcPr>
          <w:p w:rsidR="00A542BA" w:rsidRPr="00D20D9D" w:rsidRDefault="00A542BA" w:rsidP="00D17A21">
            <w:pPr>
              <w:rPr>
                <w:b/>
                <w:sz w:val="24"/>
                <w:szCs w:val="24"/>
              </w:rPr>
            </w:pPr>
            <w:r w:rsidRPr="00D20D9D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483" w:type="dxa"/>
          </w:tcPr>
          <w:p w:rsidR="00A542BA" w:rsidRPr="00D20D9D" w:rsidRDefault="00A542BA" w:rsidP="00D17A21">
            <w:pPr>
              <w:rPr>
                <w:b/>
                <w:sz w:val="24"/>
                <w:szCs w:val="24"/>
              </w:rPr>
            </w:pPr>
            <w:r w:rsidRPr="00D20D9D">
              <w:rPr>
                <w:b/>
                <w:sz w:val="24"/>
                <w:szCs w:val="24"/>
              </w:rPr>
              <w:t>Периодичность обновления данных</w:t>
            </w:r>
          </w:p>
        </w:tc>
      </w:tr>
      <w:tr w:rsidR="00A542BA" w:rsidRPr="00D20D9D" w:rsidTr="00BB0D79">
        <w:tc>
          <w:tcPr>
            <w:tcW w:w="354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Мониторинг реализации НОИ «Наша новая школа»</w:t>
            </w:r>
          </w:p>
        </w:tc>
        <w:tc>
          <w:tcPr>
            <w:tcW w:w="2976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50 общеобразовательных учреждений БМР</w:t>
            </w:r>
          </w:p>
        </w:tc>
        <w:tc>
          <w:tcPr>
            <w:tcW w:w="3483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Дважды в год (порядка 7 таблиц по каждому учреждению)</w:t>
            </w:r>
          </w:p>
        </w:tc>
      </w:tr>
      <w:tr w:rsidR="00A542BA" w:rsidRPr="00D20D9D" w:rsidTr="00BB0D79">
        <w:tc>
          <w:tcPr>
            <w:tcW w:w="354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Мониторинг реализации проекта МРСО</w:t>
            </w:r>
          </w:p>
        </w:tc>
        <w:tc>
          <w:tcPr>
            <w:tcW w:w="2976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50 общеобразовательных учреждений БМР</w:t>
            </w:r>
          </w:p>
        </w:tc>
        <w:tc>
          <w:tcPr>
            <w:tcW w:w="3483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Ежемесячно (не менее 3-х таблиц по каждому учреждению)</w:t>
            </w:r>
          </w:p>
        </w:tc>
      </w:tr>
      <w:tr w:rsidR="00A542BA" w:rsidRPr="00D20D9D" w:rsidTr="00BB0D79">
        <w:tc>
          <w:tcPr>
            <w:tcW w:w="3544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Комплексная оценка безопасности и готовности к новому учебному году инфраструктуры образовательных учреждений Российской Федерации, расположенных на территории субъектов Российской Федерации</w:t>
            </w:r>
          </w:p>
        </w:tc>
        <w:tc>
          <w:tcPr>
            <w:tcW w:w="2976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97 образовательных учреждений БМР</w:t>
            </w:r>
          </w:p>
        </w:tc>
        <w:tc>
          <w:tcPr>
            <w:tcW w:w="3483" w:type="dxa"/>
          </w:tcPr>
          <w:p w:rsidR="00A542BA" w:rsidRPr="00D20D9D" w:rsidRDefault="00A542BA" w:rsidP="00D17A21">
            <w:pPr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</w:rPr>
              <w:t>Ежегодно (2-3 таблицы, включающие в общей сложности свыше 300 показателей)</w:t>
            </w:r>
          </w:p>
        </w:tc>
      </w:tr>
    </w:tbl>
    <w:p w:rsidR="009646E5" w:rsidRDefault="009646E5" w:rsidP="009646E5">
      <w:pPr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9646E5" w:rsidRDefault="009646E5" w:rsidP="009646E5">
      <w:pPr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9646E5" w:rsidRDefault="009646E5" w:rsidP="009646E5">
      <w:pPr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37482D" w:rsidRPr="009646E5" w:rsidRDefault="00A542BA" w:rsidP="009646E5">
      <w:pPr>
        <w:jc w:val="center"/>
        <w:rPr>
          <w:sz w:val="24"/>
          <w:szCs w:val="24"/>
        </w:rPr>
      </w:pPr>
      <w:r w:rsidRPr="009646E5">
        <w:rPr>
          <w:b/>
          <w:color w:val="000000" w:themeColor="text1"/>
          <w:sz w:val="24"/>
          <w:szCs w:val="24"/>
        </w:rPr>
        <w:lastRenderedPageBreak/>
        <w:t xml:space="preserve">Мониторинги на </w:t>
      </w:r>
      <w:r w:rsidR="0037482D" w:rsidRPr="009646E5">
        <w:rPr>
          <w:b/>
          <w:sz w:val="24"/>
          <w:szCs w:val="24"/>
        </w:rPr>
        <w:t>уровне региона</w:t>
      </w:r>
      <w:r w:rsidR="0037482D" w:rsidRPr="009646E5">
        <w:rPr>
          <w:sz w:val="24"/>
          <w:szCs w:val="24"/>
        </w:rPr>
        <w:t>:</w:t>
      </w:r>
    </w:p>
    <w:p w:rsidR="0037482D" w:rsidRPr="00D20D9D" w:rsidRDefault="0037482D" w:rsidP="001735BC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D9D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D20D9D">
        <w:rPr>
          <w:rFonts w:ascii="Times New Roman" w:hAnsi="Times New Roman" w:cs="Times New Roman"/>
          <w:sz w:val="24"/>
          <w:szCs w:val="24"/>
        </w:rPr>
        <w:t>качества процесса введения федерального государственного образовательного стандарта начального общего образования</w:t>
      </w:r>
      <w:proofErr w:type="gramEnd"/>
      <w:r w:rsidRPr="00D20D9D">
        <w:rPr>
          <w:rFonts w:ascii="Times New Roman" w:hAnsi="Times New Roman" w:cs="Times New Roman"/>
          <w:sz w:val="24"/>
          <w:szCs w:val="24"/>
        </w:rPr>
        <w:t xml:space="preserve"> в общео</w:t>
      </w:r>
      <w:r w:rsidR="00A07869">
        <w:rPr>
          <w:rFonts w:ascii="Times New Roman" w:hAnsi="Times New Roman" w:cs="Times New Roman"/>
          <w:sz w:val="24"/>
          <w:szCs w:val="24"/>
        </w:rPr>
        <w:t>бразовательных учреждениях (ежегодно в мае)</w:t>
      </w:r>
    </w:p>
    <w:p w:rsidR="0037482D" w:rsidRPr="00D20D9D" w:rsidRDefault="0037482D" w:rsidP="001735BC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Мониторинг </w:t>
      </w:r>
      <w:r w:rsidRPr="00D20D9D">
        <w:rPr>
          <w:rFonts w:ascii="Times New Roman" w:hAnsi="Times New Roman" w:cs="Times New Roman"/>
          <w:sz w:val="24"/>
          <w:szCs w:val="24"/>
        </w:rPr>
        <w:t>исходного уровня правовой и финансовой грамотности руководящих работников и их заместителей муниципальных образовательных учреждений (</w:t>
      </w:r>
      <w:r w:rsidR="00A07869">
        <w:rPr>
          <w:rFonts w:ascii="Times New Roman" w:hAnsi="Times New Roman" w:cs="Times New Roman"/>
          <w:sz w:val="24"/>
          <w:szCs w:val="24"/>
        </w:rPr>
        <w:t xml:space="preserve">ежегодно в </w:t>
      </w:r>
      <w:r w:rsidRPr="00D20D9D">
        <w:rPr>
          <w:rFonts w:ascii="Times New Roman" w:hAnsi="Times New Roman" w:cs="Times New Roman"/>
          <w:sz w:val="24"/>
          <w:szCs w:val="24"/>
        </w:rPr>
        <w:t>июн</w:t>
      </w:r>
      <w:r w:rsidR="00A07869">
        <w:rPr>
          <w:rFonts w:ascii="Times New Roman" w:hAnsi="Times New Roman" w:cs="Times New Roman"/>
          <w:sz w:val="24"/>
          <w:szCs w:val="24"/>
        </w:rPr>
        <w:t>е</w:t>
      </w:r>
      <w:r w:rsidRPr="00D20D9D">
        <w:rPr>
          <w:rFonts w:ascii="Times New Roman" w:hAnsi="Times New Roman" w:cs="Times New Roman"/>
          <w:sz w:val="24"/>
          <w:szCs w:val="24"/>
        </w:rPr>
        <w:t>)</w:t>
      </w:r>
    </w:p>
    <w:p w:rsidR="00A542BA" w:rsidRPr="00D20D9D" w:rsidRDefault="00A542BA" w:rsidP="001735BC">
      <w:pPr>
        <w:suppressAutoHyphens/>
        <w:ind w:firstLine="567"/>
        <w:jc w:val="both"/>
        <w:rPr>
          <w:b/>
          <w:sz w:val="24"/>
          <w:szCs w:val="24"/>
        </w:rPr>
      </w:pPr>
    </w:p>
    <w:p w:rsidR="0037482D" w:rsidRDefault="00A542BA" w:rsidP="001735BC">
      <w:pPr>
        <w:suppressAutoHyphens/>
        <w:ind w:firstLine="567"/>
        <w:jc w:val="both"/>
        <w:rPr>
          <w:sz w:val="24"/>
          <w:szCs w:val="24"/>
        </w:rPr>
      </w:pPr>
      <w:r w:rsidRPr="00D20D9D">
        <w:rPr>
          <w:b/>
          <w:sz w:val="24"/>
          <w:szCs w:val="24"/>
        </w:rPr>
        <w:t xml:space="preserve">Мониторинги </w:t>
      </w:r>
      <w:r w:rsidR="0037482D" w:rsidRPr="00D20D9D">
        <w:rPr>
          <w:b/>
          <w:sz w:val="24"/>
          <w:szCs w:val="24"/>
        </w:rPr>
        <w:t xml:space="preserve"> муниципально</w:t>
      </w:r>
      <w:r w:rsidRPr="00D20D9D">
        <w:rPr>
          <w:b/>
          <w:sz w:val="24"/>
          <w:szCs w:val="24"/>
        </w:rPr>
        <w:t>го</w:t>
      </w:r>
      <w:r w:rsidR="0037482D" w:rsidRPr="00D20D9D">
        <w:rPr>
          <w:b/>
          <w:sz w:val="24"/>
          <w:szCs w:val="24"/>
        </w:rPr>
        <w:t xml:space="preserve"> уровн</w:t>
      </w:r>
      <w:r w:rsidRPr="00D20D9D">
        <w:rPr>
          <w:b/>
          <w:sz w:val="24"/>
          <w:szCs w:val="24"/>
        </w:rPr>
        <w:t>я</w:t>
      </w:r>
      <w:r w:rsidR="0037482D" w:rsidRPr="00D20D9D">
        <w:rPr>
          <w:sz w:val="24"/>
          <w:szCs w:val="24"/>
        </w:rPr>
        <w:t>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311"/>
        <w:gridCol w:w="1875"/>
        <w:gridCol w:w="2567"/>
      </w:tblGrid>
      <w:tr w:rsidR="0004568E" w:rsidTr="0004568E">
        <w:tc>
          <w:tcPr>
            <w:tcW w:w="709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11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567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11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  <w:lang w:eastAsia="ar-SA"/>
              </w:rPr>
              <w:t>Изучение уровня информированности руководителей ОУ в вопросах ФГОС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(в первый месяц квартала)</w:t>
            </w:r>
          </w:p>
        </w:tc>
        <w:tc>
          <w:tcPr>
            <w:tcW w:w="2567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с помощью электронной формы на сайте МБОУ УМЦ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11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  <w:lang w:eastAsia="ar-SA"/>
              </w:rPr>
              <w:t>Мониторинг уровня информационной компетентности педагогов ДОУ, учителей начальных классов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(март)</w:t>
            </w:r>
          </w:p>
        </w:tc>
        <w:tc>
          <w:tcPr>
            <w:tcW w:w="2567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 w:rsidRPr="00A07869">
              <w:rPr>
                <w:sz w:val="24"/>
                <w:szCs w:val="24"/>
              </w:rPr>
              <w:t>Анкетирование с помощью электронной формы на сайте МБОУ УМЦ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11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  <w:lang w:eastAsia="ar-SA"/>
              </w:rPr>
              <w:t>Мониторинг оценки готовности к проведению государственной (итоговой) аттестации всех категорий участников по всем предметам.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(март – апрель)</w:t>
            </w:r>
          </w:p>
        </w:tc>
        <w:tc>
          <w:tcPr>
            <w:tcW w:w="2567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</w:t>
            </w:r>
            <w:r w:rsidRPr="00A07869">
              <w:rPr>
                <w:sz w:val="24"/>
                <w:szCs w:val="24"/>
              </w:rPr>
              <w:t>в рамках заседаний ММО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11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  <w:lang w:eastAsia="ar-SA"/>
              </w:rPr>
              <w:t>Социологическое исследование по выявлению информационных и образовательных потребностей педагогов МДОУ БМР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(февраль)</w:t>
            </w:r>
          </w:p>
        </w:tc>
        <w:tc>
          <w:tcPr>
            <w:tcW w:w="2567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</w:t>
            </w:r>
            <w:r w:rsidRPr="00A07869">
              <w:rPr>
                <w:sz w:val="24"/>
                <w:szCs w:val="24"/>
              </w:rPr>
              <w:t>в рамках заседаний ММО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11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  <w:lang w:eastAsia="ar-SA"/>
              </w:rPr>
              <w:t>Мониторинговое исследование по выявлению информационных и образовательных потребностей педагогов муниципальных образовательных учреждений БМР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(сентябрь)</w:t>
            </w:r>
          </w:p>
        </w:tc>
        <w:tc>
          <w:tcPr>
            <w:tcW w:w="2567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 w:rsidRPr="00A07869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 xml:space="preserve"> в рамках заседаний ММО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11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  <w:lang w:eastAsia="ar-SA"/>
              </w:rPr>
              <w:t>Мониторинг готовности учителей 4-х классов общеобразовательных учреждений БМР к введению ФГОС НОО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(апрель)</w:t>
            </w:r>
          </w:p>
        </w:tc>
        <w:tc>
          <w:tcPr>
            <w:tcW w:w="2567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 w:rsidRPr="00A07869">
              <w:rPr>
                <w:sz w:val="24"/>
                <w:szCs w:val="24"/>
              </w:rPr>
              <w:t>Анкетирование с помощью электронной формы на сайте МБОУ УМЦ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11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 w:rsidRPr="00D20D9D">
              <w:rPr>
                <w:sz w:val="24"/>
                <w:szCs w:val="24"/>
                <w:lang w:eastAsia="ar-SA"/>
              </w:rPr>
              <w:t>Мониторинговые исследования состояния сайтов ОУ БМР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(май, октябрь)</w:t>
            </w:r>
          </w:p>
        </w:tc>
        <w:tc>
          <w:tcPr>
            <w:tcW w:w="2567" w:type="dxa"/>
          </w:tcPr>
          <w:p w:rsidR="0004568E" w:rsidRDefault="0004568E" w:rsidP="00A0786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состояния сайтов ОУ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A078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11" w:type="dxa"/>
          </w:tcPr>
          <w:p w:rsidR="0004568E" w:rsidRPr="00D20D9D" w:rsidRDefault="0004568E" w:rsidP="00A078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0D9D">
              <w:rPr>
                <w:sz w:val="24"/>
                <w:szCs w:val="24"/>
                <w:lang w:eastAsia="ar-SA"/>
              </w:rPr>
              <w:t xml:space="preserve">Мониторинг </w:t>
            </w:r>
            <w:proofErr w:type="gramStart"/>
            <w:r w:rsidRPr="00D20D9D">
              <w:rPr>
                <w:sz w:val="24"/>
                <w:szCs w:val="24"/>
                <w:lang w:eastAsia="ar-SA"/>
              </w:rPr>
              <w:t>оценки передового педагогического опыта участников Межмуниципального фестиваля методического творчества</w:t>
            </w:r>
            <w:proofErr w:type="gramEnd"/>
          </w:p>
        </w:tc>
        <w:tc>
          <w:tcPr>
            <w:tcW w:w="1875" w:type="dxa"/>
          </w:tcPr>
          <w:p w:rsidR="0004568E" w:rsidRDefault="0004568E" w:rsidP="00A0786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год, в период проведения фестиваля</w:t>
            </w:r>
          </w:p>
        </w:tc>
        <w:tc>
          <w:tcPr>
            <w:tcW w:w="2567" w:type="dxa"/>
          </w:tcPr>
          <w:p w:rsidR="0004568E" w:rsidRDefault="0004568E" w:rsidP="00A0786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 участников тематических площадок фестиваля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A078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11" w:type="dxa"/>
          </w:tcPr>
          <w:p w:rsidR="0004568E" w:rsidRPr="00D20D9D" w:rsidRDefault="0004568E" w:rsidP="00A078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0D9D">
              <w:rPr>
                <w:sz w:val="24"/>
                <w:szCs w:val="24"/>
                <w:lang w:eastAsia="ar-SA"/>
              </w:rPr>
              <w:t xml:space="preserve">Мониторинг оценки участия педагогических работников в профессиональных конкурсах в </w:t>
            </w:r>
            <w:r>
              <w:rPr>
                <w:sz w:val="24"/>
                <w:szCs w:val="24"/>
                <w:lang w:eastAsia="ar-SA"/>
              </w:rPr>
              <w:t>текущем</w:t>
            </w:r>
            <w:r w:rsidRPr="00D20D9D">
              <w:rPr>
                <w:sz w:val="24"/>
                <w:szCs w:val="24"/>
                <w:lang w:eastAsia="ar-SA"/>
              </w:rPr>
              <w:t xml:space="preserve"> учебном году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(июнь, декабрь)</w:t>
            </w:r>
          </w:p>
        </w:tc>
        <w:tc>
          <w:tcPr>
            <w:tcW w:w="2567" w:type="dxa"/>
          </w:tcPr>
          <w:p w:rsidR="0004568E" w:rsidRDefault="0004568E" w:rsidP="00A0786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приказов и справок, подготовленных по итогам мероприятий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11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0D9D">
              <w:rPr>
                <w:sz w:val="24"/>
                <w:szCs w:val="24"/>
                <w:lang w:eastAsia="ar-SA"/>
              </w:rPr>
              <w:t>Исследование «Влияние художественной литературы на развитие речи учащихся 8-классов ОУ БМР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(апрель)</w:t>
            </w:r>
          </w:p>
        </w:tc>
        <w:tc>
          <w:tcPr>
            <w:tcW w:w="2567" w:type="dxa"/>
          </w:tcPr>
          <w:p w:rsidR="0004568E" w:rsidRDefault="0004568E" w:rsidP="00A07869">
            <w:pPr>
              <w:suppressAutoHyphens/>
              <w:jc w:val="both"/>
              <w:rPr>
                <w:sz w:val="24"/>
                <w:szCs w:val="24"/>
              </w:rPr>
            </w:pPr>
            <w:r w:rsidRPr="00A07869">
              <w:rPr>
                <w:sz w:val="24"/>
                <w:szCs w:val="24"/>
              </w:rPr>
              <w:t>Анкетирование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311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0D9D">
              <w:rPr>
                <w:sz w:val="24"/>
                <w:szCs w:val="24"/>
                <w:lang w:eastAsia="ar-SA"/>
              </w:rPr>
              <w:t>Мониторинг профессиональной компетентности молодых педагогов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(сентябрь, май)</w:t>
            </w:r>
          </w:p>
        </w:tc>
        <w:tc>
          <w:tcPr>
            <w:tcW w:w="2567" w:type="dxa"/>
          </w:tcPr>
          <w:p w:rsidR="0004568E" w:rsidRDefault="0004568E" w:rsidP="00A07869">
            <w:pPr>
              <w:suppressAutoHyphens/>
              <w:jc w:val="both"/>
              <w:rPr>
                <w:sz w:val="24"/>
                <w:szCs w:val="24"/>
              </w:rPr>
            </w:pPr>
            <w:r w:rsidRPr="0004568E">
              <w:rPr>
                <w:sz w:val="24"/>
                <w:szCs w:val="24"/>
              </w:rPr>
              <w:t>Анкетирование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4311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0D9D">
              <w:rPr>
                <w:sz w:val="24"/>
                <w:szCs w:val="24"/>
                <w:lang w:eastAsia="ar-SA"/>
              </w:rPr>
              <w:t>Социологическое исследование «Компетентная мама»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(октябрь)</w:t>
            </w:r>
          </w:p>
        </w:tc>
        <w:tc>
          <w:tcPr>
            <w:tcW w:w="2567" w:type="dxa"/>
          </w:tcPr>
          <w:p w:rsidR="0004568E" w:rsidRDefault="0004568E" w:rsidP="00A07869">
            <w:pPr>
              <w:suppressAutoHyphens/>
              <w:jc w:val="both"/>
              <w:rPr>
                <w:sz w:val="24"/>
                <w:szCs w:val="24"/>
              </w:rPr>
            </w:pPr>
            <w:r w:rsidRPr="0004568E">
              <w:rPr>
                <w:sz w:val="24"/>
                <w:szCs w:val="24"/>
              </w:rPr>
              <w:t>Анкетирование</w:t>
            </w:r>
          </w:p>
        </w:tc>
      </w:tr>
      <w:tr w:rsidR="0004568E" w:rsidTr="0004568E">
        <w:tc>
          <w:tcPr>
            <w:tcW w:w="709" w:type="dxa"/>
          </w:tcPr>
          <w:p w:rsidR="0004568E" w:rsidRPr="0004568E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311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4568E">
              <w:rPr>
                <w:sz w:val="24"/>
                <w:szCs w:val="24"/>
                <w:lang w:eastAsia="ar-SA"/>
              </w:rPr>
              <w:t>Уровень адаптации учащихся 1-х и 5-х классов к условиям школы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(октябрь, апрель)</w:t>
            </w:r>
          </w:p>
        </w:tc>
        <w:tc>
          <w:tcPr>
            <w:tcW w:w="2567" w:type="dxa"/>
          </w:tcPr>
          <w:p w:rsidR="0004568E" w:rsidRDefault="0004568E" w:rsidP="00A0786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психолого-педагогическими методиками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311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0D9D">
              <w:rPr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 w:rsidRPr="00D20D9D">
              <w:rPr>
                <w:sz w:val="24"/>
                <w:szCs w:val="24"/>
                <w:lang w:eastAsia="ar-SA"/>
              </w:rPr>
              <w:t>обученности</w:t>
            </w:r>
            <w:proofErr w:type="spellEnd"/>
            <w:r w:rsidRPr="00D20D9D">
              <w:rPr>
                <w:sz w:val="24"/>
                <w:szCs w:val="24"/>
                <w:lang w:eastAsia="ar-SA"/>
              </w:rPr>
              <w:t xml:space="preserve"> педагогов ОУ БМР в области использования ИКТ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(сентябрь – октябрь)</w:t>
            </w:r>
          </w:p>
        </w:tc>
        <w:tc>
          <w:tcPr>
            <w:tcW w:w="2567" w:type="dxa"/>
          </w:tcPr>
          <w:p w:rsidR="0004568E" w:rsidRDefault="0004568E" w:rsidP="00A0786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311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0D9D">
              <w:rPr>
                <w:sz w:val="24"/>
                <w:szCs w:val="24"/>
                <w:lang w:eastAsia="ar-SA"/>
              </w:rPr>
              <w:t>Состояние сайтов ОУ БМР в части выполнения требований ФЗ-293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(сентябрь, апрель)</w:t>
            </w:r>
          </w:p>
        </w:tc>
        <w:tc>
          <w:tcPr>
            <w:tcW w:w="2567" w:type="dxa"/>
          </w:tcPr>
          <w:p w:rsidR="0004568E" w:rsidRDefault="0004568E" w:rsidP="00A07869">
            <w:pPr>
              <w:suppressAutoHyphens/>
              <w:jc w:val="both"/>
              <w:rPr>
                <w:sz w:val="24"/>
                <w:szCs w:val="24"/>
              </w:rPr>
            </w:pPr>
            <w:r w:rsidRPr="0004568E">
              <w:rPr>
                <w:sz w:val="24"/>
                <w:szCs w:val="24"/>
              </w:rPr>
              <w:t>Изучение состояния сайтов ОУ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311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0D9D">
              <w:rPr>
                <w:sz w:val="24"/>
                <w:szCs w:val="24"/>
                <w:lang w:eastAsia="ar-SA"/>
              </w:rPr>
              <w:t>Мониторинг школьного тура олимпиад по предметам (выборочно) по классам (5-11 классы)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(декабрь)</w:t>
            </w:r>
          </w:p>
        </w:tc>
        <w:tc>
          <w:tcPr>
            <w:tcW w:w="2567" w:type="dxa"/>
          </w:tcPr>
          <w:p w:rsidR="0004568E" w:rsidRDefault="0004568E" w:rsidP="0004568E">
            <w:pPr>
              <w:suppressAutoHyphens/>
              <w:jc w:val="both"/>
              <w:rPr>
                <w:sz w:val="24"/>
                <w:szCs w:val="24"/>
              </w:rPr>
            </w:pPr>
            <w:r w:rsidRPr="0004568E">
              <w:rPr>
                <w:sz w:val="24"/>
                <w:szCs w:val="24"/>
              </w:rPr>
              <w:t xml:space="preserve">Анализ приказов и справок, подготовленных по итогам </w:t>
            </w:r>
            <w:r>
              <w:rPr>
                <w:sz w:val="24"/>
                <w:szCs w:val="24"/>
              </w:rPr>
              <w:t>проведения олимпиад</w:t>
            </w:r>
          </w:p>
        </w:tc>
      </w:tr>
      <w:tr w:rsidR="0004568E" w:rsidTr="0004568E">
        <w:tc>
          <w:tcPr>
            <w:tcW w:w="709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311" w:type="dxa"/>
          </w:tcPr>
          <w:p w:rsidR="0004568E" w:rsidRPr="00D20D9D" w:rsidRDefault="0004568E" w:rsidP="001735B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Мониторинг </w:t>
            </w:r>
            <w:r w:rsidR="00260606">
              <w:rPr>
                <w:sz w:val="24"/>
                <w:szCs w:val="24"/>
                <w:lang w:eastAsia="ar-SA"/>
              </w:rPr>
              <w:t>использования ИКТ выпускниками курса «Основы компьютерной грамотности» для решения личных и профессиональных задач</w:t>
            </w:r>
          </w:p>
        </w:tc>
        <w:tc>
          <w:tcPr>
            <w:tcW w:w="1875" w:type="dxa"/>
          </w:tcPr>
          <w:p w:rsidR="0004568E" w:rsidRDefault="0004568E" w:rsidP="001735B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7" w:type="dxa"/>
          </w:tcPr>
          <w:p w:rsidR="0004568E" w:rsidRPr="0004568E" w:rsidRDefault="0004568E" w:rsidP="0004568E">
            <w:pPr>
              <w:suppressAutoHyphens/>
              <w:jc w:val="both"/>
              <w:rPr>
                <w:sz w:val="24"/>
                <w:szCs w:val="24"/>
              </w:rPr>
            </w:pPr>
            <w:r w:rsidRPr="0004568E">
              <w:rPr>
                <w:sz w:val="24"/>
                <w:szCs w:val="24"/>
              </w:rPr>
              <w:t>Анкетирование с помощью электронной формы на сайте МБОУ УМЦ</w:t>
            </w:r>
          </w:p>
        </w:tc>
      </w:tr>
    </w:tbl>
    <w:p w:rsidR="00A542BA" w:rsidRPr="00D20D9D" w:rsidRDefault="00A542BA" w:rsidP="00A542BA">
      <w:pPr>
        <w:rPr>
          <w:sz w:val="24"/>
          <w:szCs w:val="24"/>
          <w:lang w:eastAsia="ar-SA"/>
        </w:rPr>
      </w:pPr>
    </w:p>
    <w:p w:rsidR="00A542BA" w:rsidRPr="0006001C" w:rsidRDefault="0037482D" w:rsidP="0006001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6001C">
        <w:rPr>
          <w:rFonts w:ascii="Times New Roman" w:hAnsi="Times New Roman" w:cs="Times New Roman"/>
          <w:b/>
          <w:sz w:val="24"/>
          <w:szCs w:val="24"/>
        </w:rPr>
        <w:t>Экспериментальная и инновационная работа</w:t>
      </w:r>
    </w:p>
    <w:tbl>
      <w:tblPr>
        <w:tblStyle w:val="1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46"/>
        <w:gridCol w:w="6200"/>
        <w:gridCol w:w="2552"/>
      </w:tblGrid>
      <w:tr w:rsidR="005561EC" w:rsidRPr="00EE3060" w:rsidTr="005561EC">
        <w:tc>
          <w:tcPr>
            <w:tcW w:w="746" w:type="dxa"/>
          </w:tcPr>
          <w:p w:rsidR="005561EC" w:rsidRPr="00EE3060" w:rsidRDefault="005561EC" w:rsidP="00EE306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306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E3060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00" w:type="dxa"/>
          </w:tcPr>
          <w:p w:rsidR="005561EC" w:rsidRPr="00EE3060" w:rsidRDefault="005561EC" w:rsidP="00EE306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552" w:type="dxa"/>
          </w:tcPr>
          <w:p w:rsidR="005561EC" w:rsidRPr="00EE3060" w:rsidRDefault="005561EC" w:rsidP="00EE306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b/>
                <w:sz w:val="24"/>
                <w:szCs w:val="24"/>
                <w:lang w:eastAsia="en-US"/>
              </w:rPr>
              <w:t>Примерные сроки проведения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Заседание Экспертно-методического совета МОУ «Учебно-методический центр»</w:t>
            </w:r>
          </w:p>
        </w:tc>
        <w:tc>
          <w:tcPr>
            <w:tcW w:w="2552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2012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00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Мониторинг информационных и образовательных потребностей педагогов, реализующих учебные программы в соответствии с ФГОС</w:t>
            </w:r>
          </w:p>
        </w:tc>
        <w:tc>
          <w:tcPr>
            <w:tcW w:w="2552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2012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Сетевой конкурс «Школа – территория здоровья»</w:t>
            </w:r>
          </w:p>
        </w:tc>
        <w:tc>
          <w:tcPr>
            <w:tcW w:w="2552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Март – апрель 2012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3060">
              <w:rPr>
                <w:rFonts w:eastAsia="Calibri"/>
                <w:sz w:val="24"/>
                <w:szCs w:val="24"/>
                <w:lang w:eastAsia="en-US"/>
              </w:rPr>
              <w:t>Видеоконсультации</w:t>
            </w:r>
            <w:proofErr w:type="spellEnd"/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с методистами издательства «АКАДЕМКНИГА-УЧЕБНИК» по различным вопросам организации образовательного процесса на основе УМУ «Перспективная начальная школа»</w:t>
            </w:r>
          </w:p>
        </w:tc>
        <w:tc>
          <w:tcPr>
            <w:tcW w:w="2552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Подготовка аналитического отчета о состоянии опытно-экспериментальной и инновационной деятельности в ОУ БМР в 2011-2012 учебном году (на основе ежегодных отчетов площадок на базе ОУ БМР)</w:t>
            </w:r>
          </w:p>
        </w:tc>
        <w:tc>
          <w:tcPr>
            <w:tcW w:w="2552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Май 2012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Заседание Экспертно-методического совета МОУ «Учебно-методический центр»</w:t>
            </w:r>
          </w:p>
        </w:tc>
        <w:tc>
          <w:tcPr>
            <w:tcW w:w="2552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Июнь 2012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Подготовка отчета о деятельности МНЛ на базе МОУ ДПО (ПК</w:t>
            </w:r>
            <w:proofErr w:type="gramStart"/>
            <w:r w:rsidRPr="00EE3060">
              <w:rPr>
                <w:rFonts w:eastAsia="Calibri"/>
                <w:sz w:val="24"/>
                <w:szCs w:val="24"/>
                <w:lang w:eastAsia="en-US"/>
              </w:rPr>
              <w:t>)С</w:t>
            </w:r>
            <w:proofErr w:type="gramEnd"/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«Учебно-методический центр» и МОУ «СОШ № 20», МОУ «СОШ № 28»</w:t>
            </w:r>
          </w:p>
        </w:tc>
        <w:tc>
          <w:tcPr>
            <w:tcW w:w="2552" w:type="dxa"/>
          </w:tcPr>
          <w:p w:rsidR="005561EC" w:rsidRPr="00EE3060" w:rsidRDefault="005561EC" w:rsidP="00EE30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Июнь 2012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Обновление информации в разделе «Опытно-экспериментальная деятельность» официального сайта МОУ «Учебно-методический центр»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Август – сентябрь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обновлению содержания страниц муниципальных методических объединений на 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lastRenderedPageBreak/>
              <w:t>официальном сайте МОУ «Учебно-методический центр»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lastRenderedPageBreak/>
              <w:t>Сентябрь – октябрь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Обновление сведений об участниках МНЛ, разработка плана работы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Сентябрь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Организация работы по формированию графика предоставления  ОУ профессиональному сообществу промежуточных результатов опытно-экспериментальной деятельности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Сентябрь - октябрь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Разработка методических рекомендаций по оформлению пакета документов на открытие площадок уровня образовательного учреждения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Сентябрь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Мониторинг уровня </w:t>
            </w:r>
            <w:proofErr w:type="spellStart"/>
            <w:r w:rsidRPr="00EE3060">
              <w:rPr>
                <w:rFonts w:eastAsia="Calibri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педагогов ОУ БМР в области использования ИКТ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Октябрь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Разработка графика мероприятий в рамках деятельности муниципальных методических центров по проблемам преподавания и воспитания школьников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Октябрь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муниципального информационно-методического центра по сопровождению внедрения УМК «Перспективная начальная школа» и «</w:t>
            </w:r>
            <w:proofErr w:type="spellStart"/>
            <w:r w:rsidRPr="00EE3060">
              <w:rPr>
                <w:rFonts w:eastAsia="Calibri"/>
                <w:sz w:val="24"/>
                <w:szCs w:val="24"/>
                <w:lang w:eastAsia="en-US"/>
              </w:rPr>
              <w:t>Предшкола</w:t>
            </w:r>
            <w:proofErr w:type="spellEnd"/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EE3060">
              <w:rPr>
                <w:rFonts w:eastAsia="Calibri"/>
                <w:sz w:val="24"/>
                <w:szCs w:val="24"/>
                <w:lang w:eastAsia="en-US"/>
              </w:rPr>
              <w:t>нового поколения»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Октябрь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Заседание Экспертно-методического совета МОУ «Учебно-методический центр»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Октябрь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Подготовка регионального семинара «Управление качеством образования в образовательном учреждении в рамках экспериментальной деятельности»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Октябрь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Подготовка пакета документов для участия в региональном конкурсе «Лучшая муниципальная научная лаборатория»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Октябрь – ноябрь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Организация тематической площадки по проблемам организации опытно-экспериментальной и инновационной деятельности в рамках Фестиваля методического творчества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Ноябрь – декабрь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Мониторинг эффективности методической работы в ОУ БМР</w:t>
            </w:r>
          </w:p>
        </w:tc>
        <w:tc>
          <w:tcPr>
            <w:tcW w:w="2552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Декабрь 201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561EC" w:rsidRPr="00EE3060" w:rsidTr="005561EC">
        <w:tc>
          <w:tcPr>
            <w:tcW w:w="746" w:type="dxa"/>
          </w:tcPr>
          <w:p w:rsidR="005561EC" w:rsidRPr="00EE3060" w:rsidRDefault="005561EC" w:rsidP="005561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EE3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0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Постоянно действующий семинар «Методика и практика современного урока»</w:t>
            </w:r>
          </w:p>
        </w:tc>
        <w:tc>
          <w:tcPr>
            <w:tcW w:w="2552" w:type="dxa"/>
          </w:tcPr>
          <w:p w:rsidR="005561EC" w:rsidRPr="00EE3060" w:rsidRDefault="005561EC" w:rsidP="00991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060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06001C" w:rsidRPr="00D20D9D" w:rsidRDefault="0006001C" w:rsidP="0006001C">
      <w:pPr>
        <w:rPr>
          <w:b/>
          <w:sz w:val="24"/>
          <w:szCs w:val="24"/>
        </w:rPr>
      </w:pPr>
    </w:p>
    <w:p w:rsidR="00E35039" w:rsidRPr="0006001C" w:rsidRDefault="00E35039" w:rsidP="0006001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6001C"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 по введению ФГОС НОО и ФГОС ОО в образовательных учреждениях </w:t>
      </w:r>
    </w:p>
    <w:tbl>
      <w:tblPr>
        <w:tblW w:w="9498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230"/>
        <w:gridCol w:w="1275"/>
      </w:tblGrid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744"/>
              </w:tabs>
              <w:suppressAutoHyphens/>
              <w:spacing w:line="276" w:lineRule="atLeast"/>
              <w:ind w:left="34" w:hanging="77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b/>
                <w:bCs/>
                <w:color w:val="00000A"/>
                <w:sz w:val="24"/>
                <w:szCs w:val="24"/>
              </w:rPr>
              <w:tab/>
            </w:r>
            <w:r w:rsidRPr="00E35039">
              <w:rPr>
                <w:rFonts w:eastAsia="Arial Unicode MS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E35039">
              <w:rPr>
                <w:rFonts w:eastAsia="Arial Unicode MS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E35039">
              <w:rPr>
                <w:rFonts w:eastAsia="Arial Unicode MS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b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b/>
                <w:color w:val="00000A"/>
                <w:sz w:val="24"/>
                <w:szCs w:val="24"/>
              </w:rPr>
              <w:t>Сроки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84656C" w:rsidRDefault="00E35039" w:rsidP="00E35039">
            <w:pPr>
              <w:tabs>
                <w:tab w:val="left" w:pos="34"/>
                <w:tab w:val="left" w:pos="744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35039">
              <w:rPr>
                <w:b/>
                <w:sz w:val="24"/>
                <w:szCs w:val="24"/>
              </w:rPr>
              <w:t>Работа ММЦ по проблемам начального образования</w:t>
            </w:r>
            <w:r w:rsidRPr="00E35039">
              <w:rPr>
                <w:sz w:val="24"/>
                <w:szCs w:val="24"/>
              </w:rPr>
              <w:t xml:space="preserve"> по теме «Воспитательный потенциал внеурочной деятельности в начальной школе».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jc w:val="center"/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январь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  <w:tab w:val="left" w:pos="477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Arial Unicode MS"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b/>
                <w:i/>
                <w:color w:val="00000A"/>
                <w:sz w:val="24"/>
                <w:szCs w:val="24"/>
              </w:rPr>
              <w:t>Методические рекомендации для учителей начальных классов  «</w:t>
            </w:r>
            <w:r w:rsidRPr="00E35039">
              <w:rPr>
                <w:rFonts w:eastAsia="Arial Unicode MS"/>
                <w:sz w:val="24"/>
                <w:szCs w:val="24"/>
              </w:rPr>
              <w:t>Рекомендации по разработке рабочих программ внеурочной деятельности детей</w:t>
            </w:r>
            <w:r w:rsidRPr="00E35039">
              <w:rPr>
                <w:rFonts w:eastAsia="Arial Unicode MS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color w:val="00000A"/>
                <w:sz w:val="24"/>
                <w:szCs w:val="24"/>
              </w:rPr>
              <w:t>январь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709"/>
              </w:tabs>
              <w:suppressAutoHyphens/>
              <w:rPr>
                <w:rFonts w:eastAsia="Arial Unicode MS"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color w:val="00000A"/>
                <w:sz w:val="24"/>
                <w:szCs w:val="24"/>
              </w:rPr>
              <w:t xml:space="preserve">Постоянно действующий </w:t>
            </w:r>
            <w:r w:rsidRPr="00E35039">
              <w:rPr>
                <w:rFonts w:eastAsia="Arial Unicode MS"/>
                <w:b/>
                <w:color w:val="00000A"/>
                <w:sz w:val="24"/>
                <w:szCs w:val="24"/>
              </w:rPr>
              <w:t>семинар</w:t>
            </w:r>
            <w:r w:rsidRPr="00E35039">
              <w:rPr>
                <w:rFonts w:eastAsia="Arial Unicode MS"/>
                <w:color w:val="00000A"/>
                <w:sz w:val="24"/>
                <w:szCs w:val="24"/>
              </w:rPr>
              <w:t xml:space="preserve"> по теме «Актуальные вопросы введения ФГОС НОО»</w:t>
            </w:r>
          </w:p>
          <w:p w:rsidR="00E35039" w:rsidRPr="00E35039" w:rsidRDefault="00E35039" w:rsidP="00E35039">
            <w:pPr>
              <w:rPr>
                <w:b/>
                <w:color w:val="FF0000"/>
                <w:sz w:val="24"/>
                <w:szCs w:val="24"/>
              </w:rPr>
            </w:pPr>
            <w:r w:rsidRPr="00E35039">
              <w:rPr>
                <w:b/>
                <w:bCs/>
                <w:i/>
                <w:iCs/>
                <w:sz w:val="24"/>
                <w:szCs w:val="24"/>
              </w:rPr>
              <w:t xml:space="preserve">Модуль 3. </w:t>
            </w:r>
            <w:r w:rsidRPr="00E35039">
              <w:rPr>
                <w:sz w:val="24"/>
                <w:szCs w:val="24"/>
              </w:rPr>
              <w:t>Содержание образования в начальной школе в контексте Требований ФГОС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jc w:val="center"/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февраль</w:t>
            </w:r>
          </w:p>
          <w:p w:rsidR="00E35039" w:rsidRPr="00E35039" w:rsidRDefault="00E35039" w:rsidP="00E35039">
            <w:pPr>
              <w:jc w:val="center"/>
              <w:rPr>
                <w:sz w:val="24"/>
                <w:szCs w:val="24"/>
              </w:rPr>
            </w:pP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ind w:left="57"/>
              <w:rPr>
                <w:sz w:val="24"/>
                <w:szCs w:val="24"/>
              </w:rPr>
            </w:pPr>
            <w:r w:rsidRPr="00E35039">
              <w:rPr>
                <w:rFonts w:eastAsia="Calibri"/>
                <w:sz w:val="24"/>
                <w:szCs w:val="24"/>
              </w:rPr>
              <w:t xml:space="preserve">Межмуниципальный методический </w:t>
            </w:r>
            <w:r w:rsidRPr="00E35039">
              <w:rPr>
                <w:rFonts w:eastAsia="Calibri"/>
                <w:b/>
                <w:sz w:val="24"/>
                <w:szCs w:val="24"/>
              </w:rPr>
              <w:t>практикум</w:t>
            </w:r>
            <w:r w:rsidRPr="00E35039">
              <w:rPr>
                <w:rFonts w:eastAsia="Calibri"/>
                <w:sz w:val="24"/>
                <w:szCs w:val="24"/>
              </w:rPr>
              <w:t xml:space="preserve"> в рамках работы </w:t>
            </w:r>
            <w:r w:rsidRPr="00E35039">
              <w:rPr>
                <w:sz w:val="24"/>
                <w:szCs w:val="24"/>
              </w:rPr>
              <w:lastRenderedPageBreak/>
              <w:t xml:space="preserve">межмуниципального методического информационно-консультативного центра </w:t>
            </w:r>
          </w:p>
          <w:p w:rsidR="00E35039" w:rsidRPr="00E35039" w:rsidRDefault="00E35039" w:rsidP="00E35039">
            <w:pPr>
              <w:ind w:left="57"/>
              <w:rPr>
                <w:rFonts w:eastAsia="Calibri"/>
                <w:b/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(</w:t>
            </w:r>
            <w:r w:rsidRPr="00E35039">
              <w:rPr>
                <w:b/>
                <w:sz w:val="24"/>
                <w:szCs w:val="24"/>
              </w:rPr>
              <w:t>ММИК – центр</w:t>
            </w:r>
            <w:r w:rsidRPr="00E35039">
              <w:rPr>
                <w:sz w:val="24"/>
                <w:szCs w:val="24"/>
              </w:rPr>
              <w:t>)</w:t>
            </w:r>
            <w:r w:rsidRPr="00E35039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E35039" w:rsidRPr="00E35039" w:rsidRDefault="00E35039" w:rsidP="00E35039">
            <w:pPr>
              <w:numPr>
                <w:ilvl w:val="0"/>
                <w:numId w:val="21"/>
              </w:numPr>
              <w:ind w:left="57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35039">
              <w:rPr>
                <w:rFonts w:eastAsiaTheme="minorHAnsi"/>
                <w:sz w:val="24"/>
                <w:szCs w:val="24"/>
                <w:lang w:eastAsia="en-US"/>
              </w:rPr>
              <w:t>сценирование</w:t>
            </w:r>
            <w:proofErr w:type="spellEnd"/>
            <w:r w:rsidRPr="00E35039">
              <w:rPr>
                <w:rFonts w:eastAsiaTheme="minorHAnsi"/>
                <w:sz w:val="24"/>
                <w:szCs w:val="24"/>
                <w:lang w:eastAsia="en-US"/>
              </w:rPr>
              <w:t xml:space="preserve"> уроков, реализующих цели формирования универсальных учебных действий (Первый опыт работы учителей начальных классов ОУ);</w:t>
            </w:r>
          </w:p>
          <w:p w:rsidR="00E35039" w:rsidRPr="00E35039" w:rsidRDefault="00E35039" w:rsidP="00E35039">
            <w:pPr>
              <w:numPr>
                <w:ilvl w:val="0"/>
                <w:numId w:val="21"/>
              </w:numPr>
              <w:ind w:left="57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35039">
              <w:rPr>
                <w:rFonts w:eastAsiaTheme="minorHAnsi"/>
                <w:sz w:val="24"/>
                <w:szCs w:val="24"/>
                <w:lang w:eastAsia="en-US"/>
              </w:rPr>
              <w:t>научно-методическая студия «Современный урок в начальной школе».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ind w:left="57"/>
              <w:jc w:val="center"/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E35039" w:rsidRPr="00E35039" w:rsidRDefault="00E35039" w:rsidP="00E35039">
            <w:pPr>
              <w:tabs>
                <w:tab w:val="left" w:pos="709"/>
              </w:tabs>
              <w:suppressAutoHyphens/>
              <w:ind w:left="57"/>
              <w:jc w:val="center"/>
              <w:rPr>
                <w:rFonts w:eastAsia="Arial Unicode MS"/>
                <w:color w:val="00000A"/>
                <w:sz w:val="24"/>
                <w:szCs w:val="24"/>
              </w:rPr>
            </w:pP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709"/>
              </w:tabs>
              <w:suppressAutoHyphens/>
              <w:rPr>
                <w:rFonts w:eastAsia="Arial Unicode MS"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color w:val="00000A"/>
                <w:sz w:val="24"/>
                <w:szCs w:val="24"/>
              </w:rPr>
              <w:t xml:space="preserve">Постоянно действующий </w:t>
            </w:r>
            <w:r w:rsidRPr="00E35039">
              <w:rPr>
                <w:rFonts w:eastAsia="Arial Unicode MS"/>
                <w:b/>
                <w:color w:val="00000A"/>
                <w:sz w:val="24"/>
                <w:szCs w:val="24"/>
              </w:rPr>
              <w:t xml:space="preserve">семинар </w:t>
            </w:r>
            <w:r w:rsidRPr="00E35039">
              <w:rPr>
                <w:rFonts w:eastAsia="Arial Unicode MS"/>
                <w:color w:val="00000A"/>
                <w:sz w:val="24"/>
                <w:szCs w:val="24"/>
              </w:rPr>
              <w:t>по теме «Актуальные вопросы введения ФГОС НОО»</w:t>
            </w:r>
          </w:p>
          <w:p w:rsidR="00E35039" w:rsidRPr="00E35039" w:rsidRDefault="00E35039" w:rsidP="00E35039">
            <w:pPr>
              <w:rPr>
                <w:b/>
                <w:sz w:val="24"/>
                <w:szCs w:val="24"/>
              </w:rPr>
            </w:pPr>
            <w:r w:rsidRPr="00E35039">
              <w:rPr>
                <w:b/>
                <w:bCs/>
                <w:i/>
                <w:iCs/>
                <w:sz w:val="24"/>
                <w:szCs w:val="24"/>
              </w:rPr>
              <w:t>Модуль 4.</w:t>
            </w:r>
            <w:r w:rsidRPr="00E35039">
              <w:rPr>
                <w:i/>
                <w:iCs/>
                <w:sz w:val="24"/>
                <w:szCs w:val="24"/>
              </w:rPr>
              <w:t xml:space="preserve"> </w:t>
            </w:r>
            <w:r w:rsidRPr="00E35039">
              <w:rPr>
                <w:sz w:val="24"/>
                <w:szCs w:val="24"/>
              </w:rPr>
              <w:t>Система оценивания</w:t>
            </w:r>
            <w:r w:rsidRPr="00E35039">
              <w:rPr>
                <w:i/>
                <w:iCs/>
                <w:sz w:val="24"/>
                <w:szCs w:val="24"/>
              </w:rPr>
              <w:t xml:space="preserve"> </w:t>
            </w:r>
            <w:r w:rsidRPr="00E35039">
              <w:rPr>
                <w:sz w:val="24"/>
                <w:szCs w:val="24"/>
              </w:rPr>
              <w:t>результатов освоения образовательной программы учащимися.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jc w:val="center"/>
              <w:rPr>
                <w:sz w:val="24"/>
                <w:szCs w:val="24"/>
              </w:rPr>
            </w:pPr>
            <w:proofErr w:type="gramStart"/>
            <w:r w:rsidRPr="00E35039">
              <w:rPr>
                <w:sz w:val="24"/>
                <w:szCs w:val="24"/>
              </w:rPr>
              <w:t>а</w:t>
            </w:r>
            <w:proofErr w:type="gramEnd"/>
            <w:r w:rsidRPr="00E35039">
              <w:rPr>
                <w:sz w:val="24"/>
                <w:szCs w:val="24"/>
              </w:rPr>
              <w:t>прель</w:t>
            </w:r>
          </w:p>
          <w:p w:rsidR="00E35039" w:rsidRPr="00E35039" w:rsidRDefault="00E35039" w:rsidP="00E35039">
            <w:pPr>
              <w:jc w:val="center"/>
              <w:rPr>
                <w:sz w:val="24"/>
                <w:szCs w:val="24"/>
              </w:rPr>
            </w:pP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ind w:left="57"/>
              <w:rPr>
                <w:rFonts w:eastAsia="Calibri"/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Участие учителей начальных классов в областном аналитическом семинаре «Современный урок. Новые образовательные результаты»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ind w:left="57"/>
              <w:jc w:val="center"/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апрель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spacing w:line="100" w:lineRule="atLeast"/>
              <w:ind w:left="72"/>
              <w:jc w:val="both"/>
              <w:rPr>
                <w:sz w:val="24"/>
                <w:szCs w:val="24"/>
              </w:rPr>
            </w:pPr>
            <w:r w:rsidRPr="00E35039">
              <w:rPr>
                <w:b/>
                <w:sz w:val="24"/>
                <w:szCs w:val="24"/>
              </w:rPr>
              <w:t>Обобщение опыта педагогов</w:t>
            </w:r>
            <w:r w:rsidRPr="00E35039">
              <w:rPr>
                <w:sz w:val="24"/>
                <w:szCs w:val="24"/>
              </w:rPr>
              <w:t>: «Вернисаж авторских программ внеурочной деятельности для обучающихся начальных классов в контексте Требований ФГОС».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E35039">
              <w:rPr>
                <w:sz w:val="24"/>
                <w:szCs w:val="24"/>
              </w:rPr>
              <w:t>а</w:t>
            </w:r>
            <w:proofErr w:type="gramEnd"/>
            <w:r w:rsidRPr="00E35039">
              <w:rPr>
                <w:sz w:val="24"/>
                <w:szCs w:val="24"/>
              </w:rPr>
              <w:t>прель-май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35039">
              <w:rPr>
                <w:b/>
                <w:sz w:val="24"/>
                <w:szCs w:val="24"/>
              </w:rPr>
              <w:t>Работа ММЦ по проблемам начального образования</w:t>
            </w:r>
            <w:r w:rsidRPr="00E35039">
              <w:rPr>
                <w:sz w:val="24"/>
                <w:szCs w:val="24"/>
              </w:rPr>
              <w:t xml:space="preserve"> по теме «Духовно-нравственное воспитание, его особенности и реализация в начальной школе».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jc w:val="center"/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март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Участие учителей начальных классов в областном семинаре «Анализ ключевых проблем введения ФГОС НОО» (с использованием ДОТ).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jc w:val="center"/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 xml:space="preserve">июнь 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E35039">
              <w:rPr>
                <w:b/>
                <w:sz w:val="24"/>
                <w:szCs w:val="24"/>
              </w:rPr>
              <w:t>Августовские педагогические чтения</w:t>
            </w:r>
            <w:r w:rsidRPr="00E35039">
              <w:rPr>
                <w:sz w:val="24"/>
                <w:szCs w:val="24"/>
              </w:rPr>
              <w:t xml:space="preserve">: «Обеспечение новых образовательных результатов, определенных ФГОС». Работа </w:t>
            </w:r>
            <w:r w:rsidRPr="00E35039">
              <w:rPr>
                <w:b/>
                <w:sz w:val="24"/>
                <w:szCs w:val="24"/>
              </w:rPr>
              <w:t>ММЦ по проблемам начального образования</w:t>
            </w:r>
            <w:r w:rsidRPr="00E3503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jc w:val="center"/>
              <w:rPr>
                <w:sz w:val="24"/>
                <w:szCs w:val="24"/>
              </w:rPr>
            </w:pPr>
            <w:proofErr w:type="gramStart"/>
            <w:r w:rsidRPr="00E35039">
              <w:rPr>
                <w:sz w:val="24"/>
                <w:szCs w:val="24"/>
              </w:rPr>
              <w:t>а</w:t>
            </w:r>
            <w:proofErr w:type="gramEnd"/>
            <w:r w:rsidRPr="00E35039">
              <w:rPr>
                <w:sz w:val="24"/>
                <w:szCs w:val="24"/>
              </w:rPr>
              <w:t>вгуст</w:t>
            </w:r>
          </w:p>
          <w:p w:rsidR="00E35039" w:rsidRPr="00E35039" w:rsidRDefault="00E35039" w:rsidP="00E35039">
            <w:pPr>
              <w:jc w:val="center"/>
              <w:rPr>
                <w:sz w:val="24"/>
                <w:szCs w:val="24"/>
              </w:rPr>
            </w:pP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Arial Unicode MS"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color w:val="00000A"/>
                <w:sz w:val="24"/>
                <w:szCs w:val="24"/>
              </w:rPr>
              <w:t xml:space="preserve">Постоянно действующий </w:t>
            </w:r>
            <w:r w:rsidRPr="00E35039">
              <w:rPr>
                <w:rFonts w:eastAsia="Arial Unicode MS"/>
                <w:b/>
                <w:color w:val="00000A"/>
                <w:sz w:val="24"/>
                <w:szCs w:val="24"/>
              </w:rPr>
              <w:t xml:space="preserve">семинар </w:t>
            </w:r>
            <w:r w:rsidRPr="00E35039">
              <w:rPr>
                <w:rFonts w:eastAsia="Arial Unicode MS"/>
                <w:color w:val="00000A"/>
                <w:sz w:val="24"/>
                <w:szCs w:val="24"/>
              </w:rPr>
              <w:t>по теме «Актуальные вопросы введения ФГОС НОО»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сентябрь</w:t>
            </w:r>
          </w:p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Arial Unicode MS"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b/>
                <w:color w:val="000000"/>
                <w:kern w:val="1"/>
                <w:sz w:val="24"/>
                <w:szCs w:val="24"/>
              </w:rPr>
              <w:t>Мониторинг</w:t>
            </w:r>
            <w:r w:rsidRPr="00E35039">
              <w:rPr>
                <w:rFonts w:eastAsia="Arial Unicode MS"/>
                <w:color w:val="000000"/>
                <w:kern w:val="1"/>
                <w:sz w:val="24"/>
                <w:szCs w:val="24"/>
              </w:rPr>
              <w:t xml:space="preserve"> оценки уровня подготовленности к педагогической деятельности начинающего учителя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сентябрь</w:t>
            </w:r>
          </w:p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rFonts w:eastAsia="Calibri"/>
                <w:sz w:val="24"/>
                <w:szCs w:val="24"/>
              </w:rPr>
              <w:t xml:space="preserve">Межмуниципальный методический </w:t>
            </w:r>
            <w:r w:rsidRPr="00E35039">
              <w:rPr>
                <w:rFonts w:eastAsia="Calibri"/>
                <w:b/>
                <w:sz w:val="24"/>
                <w:szCs w:val="24"/>
              </w:rPr>
              <w:t xml:space="preserve">семинар </w:t>
            </w:r>
            <w:r w:rsidRPr="00E35039">
              <w:rPr>
                <w:rFonts w:eastAsia="Calibri"/>
                <w:sz w:val="24"/>
                <w:szCs w:val="24"/>
              </w:rPr>
              <w:t xml:space="preserve">в рамках работы </w:t>
            </w:r>
            <w:r w:rsidRPr="00E35039">
              <w:rPr>
                <w:sz w:val="24"/>
                <w:szCs w:val="24"/>
              </w:rPr>
              <w:t xml:space="preserve">межмуниципального методического информационно-консультативного центра </w:t>
            </w:r>
          </w:p>
          <w:p w:rsidR="00E35039" w:rsidRPr="00E35039" w:rsidRDefault="00E35039" w:rsidP="00E35039">
            <w:pPr>
              <w:tabs>
                <w:tab w:val="left" w:pos="709"/>
              </w:tabs>
              <w:suppressAutoHyphens/>
              <w:rPr>
                <w:rFonts w:eastAsia="Arial Unicode MS"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color w:val="00000A"/>
                <w:sz w:val="24"/>
                <w:szCs w:val="24"/>
              </w:rPr>
              <w:t>(</w:t>
            </w:r>
            <w:r w:rsidRPr="00E35039">
              <w:rPr>
                <w:rFonts w:eastAsia="Arial Unicode MS"/>
                <w:b/>
                <w:color w:val="00000A"/>
                <w:sz w:val="24"/>
                <w:szCs w:val="24"/>
              </w:rPr>
              <w:t>ММИК – центр</w:t>
            </w:r>
            <w:r w:rsidRPr="00E35039">
              <w:rPr>
                <w:rFonts w:eastAsia="Arial Unicode MS"/>
                <w:color w:val="00000A"/>
                <w:sz w:val="24"/>
                <w:szCs w:val="24"/>
              </w:rPr>
              <w:t>) по теме «Достижение оптимальных результатов в воспитании, обучении и развитии учащихся на основе УМК «Перспективная начальная школа»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jc w:val="center"/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декабрь</w:t>
            </w:r>
          </w:p>
          <w:p w:rsidR="00E35039" w:rsidRPr="00E35039" w:rsidRDefault="00E35039" w:rsidP="00E35039">
            <w:pPr>
              <w:jc w:val="center"/>
              <w:rPr>
                <w:sz w:val="24"/>
                <w:szCs w:val="24"/>
              </w:rPr>
            </w:pP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34"/>
              </w:tabs>
              <w:suppressAutoHyphens/>
              <w:spacing w:line="276" w:lineRule="atLeast"/>
              <w:ind w:left="318" w:hanging="142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84656C">
              <w:rPr>
                <w:rFonts w:eastAsia="Arial Unicode MS"/>
                <w:b/>
                <w:color w:val="00000A"/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Arial Unicode MS"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color w:val="00000A"/>
                <w:sz w:val="24"/>
                <w:szCs w:val="24"/>
              </w:rPr>
              <w:t xml:space="preserve">Постоянно действующий </w:t>
            </w:r>
            <w:r w:rsidRPr="00E35039">
              <w:rPr>
                <w:rFonts w:eastAsia="Arial Unicode MS"/>
                <w:b/>
                <w:color w:val="00000A"/>
                <w:sz w:val="24"/>
                <w:szCs w:val="24"/>
              </w:rPr>
              <w:t>семинар</w:t>
            </w:r>
            <w:r w:rsidRPr="00E35039">
              <w:rPr>
                <w:rFonts w:eastAsia="Arial Unicode MS"/>
                <w:color w:val="00000A"/>
                <w:sz w:val="24"/>
                <w:szCs w:val="24"/>
              </w:rPr>
              <w:t xml:space="preserve"> по теме «Актуальные вопросы введения ФГОС НОО»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Декабрь</w:t>
            </w:r>
          </w:p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E35039" w:rsidRPr="00E35039" w:rsidTr="00E35039"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5039">
              <w:rPr>
                <w:b/>
                <w:sz w:val="24"/>
                <w:szCs w:val="24"/>
              </w:rPr>
              <w:t>Мониторинг информированности участников образовательного процесса о структуре и содержании ФГОС ООО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Arial Unicode MS"/>
                <w:color w:val="00000A"/>
                <w:sz w:val="24"/>
                <w:szCs w:val="24"/>
              </w:rPr>
            </w:pPr>
            <w:r w:rsidRPr="00E35039">
              <w:rPr>
                <w:rFonts w:eastAsia="Arial Unicode MS"/>
                <w:color w:val="00000A"/>
                <w:sz w:val="24"/>
                <w:szCs w:val="24"/>
              </w:rPr>
              <w:t>Проведение мониторинга информированности участников образовательного процесса о структуре и содержании ФГОС ООО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Февраль, апрель</w:t>
            </w:r>
          </w:p>
        </w:tc>
      </w:tr>
      <w:tr w:rsidR="00E35039" w:rsidRPr="00E35039" w:rsidTr="00E35039"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5039">
              <w:rPr>
                <w:b/>
                <w:sz w:val="24"/>
                <w:szCs w:val="24"/>
              </w:rPr>
              <w:t>Информационно-просветительская работа с педагогами и родителями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 xml:space="preserve">Размещение на школьных сайтах нормативно-правовой документации и рекомендаций по переходу на ФГОС ООО.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Февраль - май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 xml:space="preserve">Публикации в методической и периодической литературе по вопросам методического сопровождения профессиональной деятельности педагога в рамках подготовки к работе в соответствии </w:t>
            </w:r>
            <w:r w:rsidRPr="00E35039">
              <w:rPr>
                <w:sz w:val="24"/>
                <w:szCs w:val="24"/>
              </w:rPr>
              <w:lastRenderedPageBreak/>
              <w:t>с ФГОС ООО.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lastRenderedPageBreak/>
              <w:t>Февраль - май</w:t>
            </w:r>
          </w:p>
        </w:tc>
      </w:tr>
      <w:tr w:rsidR="00E35039" w:rsidRPr="00E35039" w:rsidTr="00E35039"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5039">
              <w:rPr>
                <w:b/>
                <w:sz w:val="24"/>
                <w:szCs w:val="24"/>
              </w:rPr>
              <w:lastRenderedPageBreak/>
              <w:t>Повышение квалификации педагогов в соответствии с ФГОС ООО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Составление заявок на прохождение курсов для подготовки педагогов по переходу на ФГОС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Январь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 xml:space="preserve"> Размещение на школьных сайтах методических рекомендаций по переходу на ФГОС ООО.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Март - май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Организация форума для учителей на школьных сайтах по проблемным вопросам введения ФГОС ООО.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Март, апрель, май</w:t>
            </w:r>
          </w:p>
        </w:tc>
      </w:tr>
      <w:tr w:rsidR="00E35039" w:rsidRPr="00E35039" w:rsidTr="00E35039"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5039">
              <w:rPr>
                <w:b/>
                <w:sz w:val="24"/>
                <w:szCs w:val="24"/>
              </w:rPr>
              <w:t>Разработка методического обеспечения преподавания учебных предметов в соответствии с ФГОС ООО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84656C" w:rsidRDefault="00E35039" w:rsidP="00E35039">
            <w:pPr>
              <w:rPr>
                <w:sz w:val="24"/>
                <w:szCs w:val="24"/>
              </w:rPr>
            </w:pPr>
            <w:r w:rsidRPr="0084656C">
              <w:rPr>
                <w:sz w:val="24"/>
                <w:szCs w:val="24"/>
              </w:rPr>
              <w:t>Представление на заседании экспертно-методического совета УМЦ работы экспериментальных площадок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Февраль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84656C" w:rsidRDefault="00E35039" w:rsidP="00E35039">
            <w:pPr>
              <w:rPr>
                <w:sz w:val="24"/>
                <w:szCs w:val="24"/>
              </w:rPr>
            </w:pPr>
            <w:r w:rsidRPr="0084656C">
              <w:rPr>
                <w:sz w:val="24"/>
                <w:szCs w:val="24"/>
              </w:rPr>
              <w:t>Создание творческой группы заместителей директоров по УВР ОУ по разработке ОП ООО.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Февраль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84656C" w:rsidRDefault="00E35039" w:rsidP="00E35039">
            <w:pPr>
              <w:rPr>
                <w:sz w:val="24"/>
                <w:szCs w:val="24"/>
              </w:rPr>
            </w:pPr>
            <w:r w:rsidRPr="0084656C">
              <w:rPr>
                <w:sz w:val="24"/>
                <w:szCs w:val="24"/>
              </w:rPr>
              <w:t>Заседания творческой группы заместителей директоров по УВР ОУ по разработке Образовательной программ</w:t>
            </w:r>
            <w:proofErr w:type="gramStart"/>
            <w:r w:rsidRPr="0084656C">
              <w:rPr>
                <w:sz w:val="24"/>
                <w:szCs w:val="24"/>
              </w:rPr>
              <w:t>ы ООО</w:t>
            </w:r>
            <w:proofErr w:type="gramEnd"/>
            <w:r w:rsidRPr="0084656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Февраль - март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b/>
                <w:sz w:val="24"/>
                <w:szCs w:val="24"/>
              </w:rPr>
            </w:pPr>
            <w:r w:rsidRPr="0084656C">
              <w:rPr>
                <w:sz w:val="24"/>
                <w:szCs w:val="24"/>
              </w:rPr>
              <w:t>Круглый стол для заместителей директоров по УВР ОУ «Презентация ОП ООО»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b/>
                <w:sz w:val="24"/>
                <w:szCs w:val="24"/>
              </w:rPr>
            </w:pP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b/>
                <w:sz w:val="24"/>
                <w:szCs w:val="24"/>
              </w:rPr>
            </w:pPr>
            <w:proofErr w:type="spellStart"/>
            <w:r w:rsidRPr="00E35039">
              <w:rPr>
                <w:sz w:val="24"/>
                <w:szCs w:val="24"/>
              </w:rPr>
              <w:t>Вебинар</w:t>
            </w:r>
            <w:proofErr w:type="spellEnd"/>
            <w:r w:rsidRPr="00E35039">
              <w:rPr>
                <w:sz w:val="24"/>
                <w:szCs w:val="24"/>
              </w:rPr>
              <w:t xml:space="preserve"> для </w:t>
            </w:r>
            <w:r w:rsidRPr="0084656C">
              <w:rPr>
                <w:sz w:val="24"/>
                <w:szCs w:val="24"/>
              </w:rPr>
              <w:t xml:space="preserve">заместителей директоров по УВР ОУ по проблемам перехода на ФГОС ООО с научным консультантом </w:t>
            </w:r>
            <w:proofErr w:type="spellStart"/>
            <w:r w:rsidRPr="0084656C">
              <w:rPr>
                <w:sz w:val="24"/>
                <w:szCs w:val="24"/>
              </w:rPr>
              <w:t>Веревко</w:t>
            </w:r>
            <w:proofErr w:type="spellEnd"/>
            <w:r w:rsidRPr="0084656C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Март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Консультации для учителей русского языка и литературы:</w:t>
            </w:r>
          </w:p>
          <w:p w:rsidR="00E35039" w:rsidRPr="00E35039" w:rsidRDefault="00E35039" w:rsidP="00E3503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По составлению  рабочей  программы по русскому языку;</w:t>
            </w:r>
          </w:p>
          <w:p w:rsidR="00E35039" w:rsidRPr="00E35039" w:rsidRDefault="00E35039" w:rsidP="00E3503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По составлению  рабочей  программы по литературе;</w:t>
            </w:r>
          </w:p>
          <w:p w:rsidR="00E35039" w:rsidRPr="0084656C" w:rsidRDefault="00E35039" w:rsidP="00E3503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По изучению учебников, соответствующих ФГОО ООО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Февраль - апрель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Семинар для учителей  русского языка по теме: «</w:t>
            </w:r>
            <w:r w:rsidRPr="00E35039">
              <w:rPr>
                <w:bCs/>
                <w:sz w:val="24"/>
                <w:szCs w:val="24"/>
              </w:rPr>
              <w:t>Системно - деятельностный подход в обучении – основа федерального государственного образовательного стандарта»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Апрель</w:t>
            </w:r>
          </w:p>
        </w:tc>
      </w:tr>
      <w:tr w:rsidR="00E35039" w:rsidRPr="00E35039" w:rsidTr="00E35039"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5039">
              <w:rPr>
                <w:b/>
                <w:sz w:val="24"/>
                <w:szCs w:val="24"/>
              </w:rPr>
              <w:t>Презентация  и обсуждение продуктов экспериментальной деятельности в профессиональном педагогическом сообществе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 xml:space="preserve">Круглый стол директоров школ с присутствием представителей </w:t>
            </w:r>
            <w:proofErr w:type="spellStart"/>
            <w:r w:rsidRPr="00E35039">
              <w:rPr>
                <w:sz w:val="24"/>
                <w:szCs w:val="24"/>
              </w:rPr>
              <w:t>Сар</w:t>
            </w:r>
            <w:proofErr w:type="gramStart"/>
            <w:r w:rsidRPr="00E35039">
              <w:rPr>
                <w:sz w:val="24"/>
                <w:szCs w:val="24"/>
              </w:rPr>
              <w:t>.И</w:t>
            </w:r>
            <w:proofErr w:type="gramEnd"/>
            <w:r w:rsidRPr="00E35039">
              <w:rPr>
                <w:sz w:val="24"/>
                <w:szCs w:val="24"/>
              </w:rPr>
              <w:t>ПКиПРО</w:t>
            </w:r>
            <w:proofErr w:type="spellEnd"/>
            <w:r w:rsidRPr="00E35039">
              <w:rPr>
                <w:sz w:val="24"/>
                <w:szCs w:val="24"/>
              </w:rPr>
              <w:t xml:space="preserve"> по результатам экспериментальной деятельности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Май</w:t>
            </w:r>
          </w:p>
        </w:tc>
      </w:tr>
      <w:tr w:rsidR="00E35039" w:rsidRPr="00E35039" w:rsidTr="00E3503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>Представление результатов  экспериментальной деятельности   на заседании   научно – методического совета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39" w:rsidRPr="00E35039" w:rsidRDefault="00E35039" w:rsidP="00E35039">
            <w:pPr>
              <w:rPr>
                <w:sz w:val="24"/>
                <w:szCs w:val="24"/>
              </w:rPr>
            </w:pPr>
            <w:r w:rsidRPr="00E35039">
              <w:rPr>
                <w:sz w:val="24"/>
                <w:szCs w:val="24"/>
              </w:rPr>
              <w:t xml:space="preserve">Май </w:t>
            </w:r>
          </w:p>
        </w:tc>
      </w:tr>
    </w:tbl>
    <w:p w:rsidR="006532A9" w:rsidRPr="0006001C" w:rsidRDefault="006532A9" w:rsidP="0078456A">
      <w:pPr>
        <w:ind w:firstLine="567"/>
        <w:jc w:val="both"/>
        <w:rPr>
          <w:b/>
          <w:sz w:val="24"/>
          <w:szCs w:val="24"/>
        </w:rPr>
      </w:pPr>
    </w:p>
    <w:sectPr w:rsidR="006532A9" w:rsidRPr="0006001C" w:rsidSect="00BB0D79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1A" w:rsidRDefault="00B1481A" w:rsidP="009646E5">
      <w:r>
        <w:separator/>
      </w:r>
    </w:p>
  </w:endnote>
  <w:endnote w:type="continuationSeparator" w:id="0">
    <w:p w:rsidR="00B1481A" w:rsidRDefault="00B1481A" w:rsidP="0096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4194"/>
      <w:docPartObj>
        <w:docPartGallery w:val="Page Numbers (Bottom of Page)"/>
        <w:docPartUnique/>
      </w:docPartObj>
    </w:sdtPr>
    <w:sdtContent>
      <w:p w:rsidR="009646E5" w:rsidRDefault="009646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646E5" w:rsidRDefault="009646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1A" w:rsidRDefault="00B1481A" w:rsidP="009646E5">
      <w:r>
        <w:separator/>
      </w:r>
    </w:p>
  </w:footnote>
  <w:footnote w:type="continuationSeparator" w:id="0">
    <w:p w:rsidR="00B1481A" w:rsidRDefault="00B1481A" w:rsidP="0096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D21"/>
    <w:multiLevelType w:val="hybridMultilevel"/>
    <w:tmpl w:val="3DD22446"/>
    <w:lvl w:ilvl="0" w:tplc="1DEADB96">
      <w:start w:val="5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076D4"/>
    <w:multiLevelType w:val="hybridMultilevel"/>
    <w:tmpl w:val="F18C41A6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>
    <w:nsid w:val="078F27F0"/>
    <w:multiLevelType w:val="hybridMultilevel"/>
    <w:tmpl w:val="994214C6"/>
    <w:lvl w:ilvl="0" w:tplc="F33CCD1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22E3"/>
    <w:multiLevelType w:val="multilevel"/>
    <w:tmpl w:val="E40C5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D306C53"/>
    <w:multiLevelType w:val="hybridMultilevel"/>
    <w:tmpl w:val="18389332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31802C23"/>
    <w:multiLevelType w:val="hybridMultilevel"/>
    <w:tmpl w:val="E1F6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D006B"/>
    <w:multiLevelType w:val="hybridMultilevel"/>
    <w:tmpl w:val="6EFC2C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2657F6D"/>
    <w:multiLevelType w:val="hybridMultilevel"/>
    <w:tmpl w:val="FA0E8636"/>
    <w:lvl w:ilvl="0" w:tplc="6A6A020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81370"/>
    <w:multiLevelType w:val="hybridMultilevel"/>
    <w:tmpl w:val="ED8257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611825"/>
    <w:multiLevelType w:val="hybridMultilevel"/>
    <w:tmpl w:val="5D7E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033B9"/>
    <w:multiLevelType w:val="hybridMultilevel"/>
    <w:tmpl w:val="5EE61B22"/>
    <w:lvl w:ilvl="0" w:tplc="F7AC38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2054E0B"/>
    <w:multiLevelType w:val="hybridMultilevel"/>
    <w:tmpl w:val="D26C0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9038B"/>
    <w:multiLevelType w:val="hybridMultilevel"/>
    <w:tmpl w:val="1C0C61BE"/>
    <w:lvl w:ilvl="0" w:tplc="D6CAB2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5DC2445"/>
    <w:multiLevelType w:val="hybridMultilevel"/>
    <w:tmpl w:val="F2E8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E77FC"/>
    <w:multiLevelType w:val="hybridMultilevel"/>
    <w:tmpl w:val="B7A0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D4840"/>
    <w:multiLevelType w:val="hybridMultilevel"/>
    <w:tmpl w:val="FC142236"/>
    <w:lvl w:ilvl="0" w:tplc="4438A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DF3413"/>
    <w:multiLevelType w:val="hybridMultilevel"/>
    <w:tmpl w:val="F4E45B5A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720348"/>
    <w:multiLevelType w:val="hybridMultilevel"/>
    <w:tmpl w:val="41F81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D634E"/>
    <w:multiLevelType w:val="hybridMultilevel"/>
    <w:tmpl w:val="DD2A480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214C9"/>
    <w:multiLevelType w:val="hybridMultilevel"/>
    <w:tmpl w:val="34843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F95F1B"/>
    <w:multiLevelType w:val="hybridMultilevel"/>
    <w:tmpl w:val="ADCE5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C273C50"/>
    <w:multiLevelType w:val="hybridMultilevel"/>
    <w:tmpl w:val="25F0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1645F"/>
    <w:multiLevelType w:val="hybridMultilevel"/>
    <w:tmpl w:val="9D6C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8"/>
  </w:num>
  <w:num w:numId="6">
    <w:abstractNumId w:val="22"/>
  </w:num>
  <w:num w:numId="7">
    <w:abstractNumId w:val="9"/>
  </w:num>
  <w:num w:numId="8">
    <w:abstractNumId w:val="11"/>
  </w:num>
  <w:num w:numId="9">
    <w:abstractNumId w:val="14"/>
  </w:num>
  <w:num w:numId="10">
    <w:abstractNumId w:val="19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12"/>
  </w:num>
  <w:num w:numId="16">
    <w:abstractNumId w:val="1"/>
  </w:num>
  <w:num w:numId="17">
    <w:abstractNumId w:val="4"/>
  </w:num>
  <w:num w:numId="18">
    <w:abstractNumId w:val="0"/>
  </w:num>
  <w:num w:numId="19">
    <w:abstractNumId w:val="5"/>
  </w:num>
  <w:num w:numId="20">
    <w:abstractNumId w:val="21"/>
  </w:num>
  <w:num w:numId="21">
    <w:abstractNumId w:val="17"/>
  </w:num>
  <w:num w:numId="22">
    <w:abstractNumId w:val="13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3B9"/>
    <w:rsid w:val="00017DA1"/>
    <w:rsid w:val="0004568E"/>
    <w:rsid w:val="0006001C"/>
    <w:rsid w:val="000E4909"/>
    <w:rsid w:val="00117259"/>
    <w:rsid w:val="001569E7"/>
    <w:rsid w:val="001735BC"/>
    <w:rsid w:val="00200106"/>
    <w:rsid w:val="00212A8A"/>
    <w:rsid w:val="00215C25"/>
    <w:rsid w:val="00235C99"/>
    <w:rsid w:val="002508DC"/>
    <w:rsid w:val="002572CC"/>
    <w:rsid w:val="00260606"/>
    <w:rsid w:val="00285469"/>
    <w:rsid w:val="002C3FC2"/>
    <w:rsid w:val="002F0D79"/>
    <w:rsid w:val="00333F84"/>
    <w:rsid w:val="0037482D"/>
    <w:rsid w:val="00394FD8"/>
    <w:rsid w:val="004112E1"/>
    <w:rsid w:val="004614F5"/>
    <w:rsid w:val="004C086A"/>
    <w:rsid w:val="00521682"/>
    <w:rsid w:val="005561EC"/>
    <w:rsid w:val="00575F54"/>
    <w:rsid w:val="005B457F"/>
    <w:rsid w:val="0060403B"/>
    <w:rsid w:val="00611CAC"/>
    <w:rsid w:val="006532A9"/>
    <w:rsid w:val="00704BF4"/>
    <w:rsid w:val="00704E1F"/>
    <w:rsid w:val="007326E5"/>
    <w:rsid w:val="007425BB"/>
    <w:rsid w:val="00764B46"/>
    <w:rsid w:val="0078456A"/>
    <w:rsid w:val="007F5E28"/>
    <w:rsid w:val="00832460"/>
    <w:rsid w:val="0084656C"/>
    <w:rsid w:val="008C1DBF"/>
    <w:rsid w:val="008D73FA"/>
    <w:rsid w:val="009646E5"/>
    <w:rsid w:val="009D6651"/>
    <w:rsid w:val="00A07869"/>
    <w:rsid w:val="00A13C3C"/>
    <w:rsid w:val="00A15DAC"/>
    <w:rsid w:val="00A2497B"/>
    <w:rsid w:val="00A542BA"/>
    <w:rsid w:val="00A80A5A"/>
    <w:rsid w:val="00AF00A7"/>
    <w:rsid w:val="00B077AF"/>
    <w:rsid w:val="00B1481A"/>
    <w:rsid w:val="00B250A5"/>
    <w:rsid w:val="00BB0D79"/>
    <w:rsid w:val="00BE1380"/>
    <w:rsid w:val="00BF5B51"/>
    <w:rsid w:val="00C673B9"/>
    <w:rsid w:val="00CA28E6"/>
    <w:rsid w:val="00CB4B01"/>
    <w:rsid w:val="00D17A21"/>
    <w:rsid w:val="00D20D9D"/>
    <w:rsid w:val="00D31AE5"/>
    <w:rsid w:val="00D56CF7"/>
    <w:rsid w:val="00D83D34"/>
    <w:rsid w:val="00E238DA"/>
    <w:rsid w:val="00E35039"/>
    <w:rsid w:val="00E65A4E"/>
    <w:rsid w:val="00E96B38"/>
    <w:rsid w:val="00EA5223"/>
    <w:rsid w:val="00EE3060"/>
    <w:rsid w:val="00EE78C6"/>
    <w:rsid w:val="00FB052C"/>
    <w:rsid w:val="00FE0CF0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B077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3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5B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EE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46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4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646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46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14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Учебно-методический центр</Company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Галина</cp:lastModifiedBy>
  <cp:revision>60</cp:revision>
  <cp:lastPrinted>2012-02-01T05:52:00Z</cp:lastPrinted>
  <dcterms:created xsi:type="dcterms:W3CDTF">2011-12-22T11:24:00Z</dcterms:created>
  <dcterms:modified xsi:type="dcterms:W3CDTF">2012-02-01T05:53:00Z</dcterms:modified>
</cp:coreProperties>
</file>