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637"/>
        <w:gridCol w:w="4394"/>
      </w:tblGrid>
      <w:tr w:rsidR="009E2650" w:rsidRPr="00855758" w:rsidTr="009E2650">
        <w:trPr>
          <w:trHeight w:val="1136"/>
        </w:trPr>
        <w:tc>
          <w:tcPr>
            <w:tcW w:w="5637" w:type="dxa"/>
          </w:tcPr>
          <w:p w:rsidR="009E2650" w:rsidRPr="00855758" w:rsidRDefault="009E2650" w:rsidP="009E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9E2650" w:rsidRPr="00855758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9E2650" w:rsidRPr="00855758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>к приказу министерства образования</w:t>
            </w:r>
          </w:p>
          <w:p w:rsidR="009E2650" w:rsidRPr="00855758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>Саратовской области</w:t>
            </w:r>
          </w:p>
          <w:p w:rsidR="009E2650" w:rsidRPr="00855758" w:rsidRDefault="009E2650" w:rsidP="00132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3218F" w:rsidRPr="0013218F">
              <w:rPr>
                <w:rFonts w:ascii="Times New Roman" w:eastAsia="Times New Roman" w:hAnsi="Times New Roman" w:cs="Times New Roman"/>
                <w:u w:val="single"/>
              </w:rPr>
              <w:t xml:space="preserve">13 сентября </w:t>
            </w:r>
            <w:r w:rsidRPr="0013218F">
              <w:rPr>
                <w:rFonts w:ascii="Times New Roman" w:eastAsia="Times New Roman" w:hAnsi="Times New Roman" w:cs="Times New Roman"/>
                <w:u w:val="single"/>
              </w:rPr>
              <w:t>2013 года</w:t>
            </w:r>
            <w:r w:rsidRPr="00855758">
              <w:rPr>
                <w:rFonts w:ascii="Times New Roman" w:eastAsia="Times New Roman" w:hAnsi="Times New Roman" w:cs="Times New Roman"/>
              </w:rPr>
              <w:t xml:space="preserve"> №</w:t>
            </w:r>
            <w:r w:rsidR="0013218F">
              <w:rPr>
                <w:rFonts w:ascii="Times New Roman" w:eastAsia="Times New Roman" w:hAnsi="Times New Roman" w:cs="Times New Roman"/>
              </w:rPr>
              <w:t xml:space="preserve"> </w:t>
            </w:r>
            <w:r w:rsidR="0013218F" w:rsidRPr="0013218F">
              <w:rPr>
                <w:rFonts w:ascii="Times New Roman" w:eastAsia="Times New Roman" w:hAnsi="Times New Roman" w:cs="Times New Roman"/>
                <w:u w:val="single"/>
              </w:rPr>
              <w:t>2590</w:t>
            </w:r>
          </w:p>
        </w:tc>
      </w:tr>
    </w:tbl>
    <w:p w:rsidR="00B14233" w:rsidRPr="00B14233" w:rsidRDefault="00B14233" w:rsidP="00B14233">
      <w:pPr>
        <w:tabs>
          <w:tab w:val="left" w:pos="1260"/>
          <w:tab w:val="left" w:pos="1980"/>
        </w:tabs>
        <w:spacing w:after="0" w:line="240" w:lineRule="auto"/>
        <w:ind w:left="6096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15A" w:rsidRDefault="002E715A" w:rsidP="002E715A">
      <w:pPr>
        <w:pStyle w:val="Style3"/>
        <w:widowControl/>
        <w:tabs>
          <w:tab w:val="left" w:pos="426"/>
        </w:tabs>
        <w:spacing w:line="300" w:lineRule="auto"/>
        <w:ind w:firstLine="0"/>
        <w:rPr>
          <w:rStyle w:val="FontStyle14"/>
          <w:sz w:val="28"/>
          <w:szCs w:val="28"/>
        </w:rPr>
      </w:pPr>
    </w:p>
    <w:p w:rsidR="00901017" w:rsidRDefault="00901017" w:rsidP="00F15285">
      <w:pPr>
        <w:pStyle w:val="Style3"/>
        <w:widowControl/>
        <w:tabs>
          <w:tab w:val="left" w:pos="426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 w:rsidRPr="00901017">
        <w:rPr>
          <w:rStyle w:val="FontStyle14"/>
          <w:b/>
          <w:sz w:val="28"/>
          <w:szCs w:val="28"/>
        </w:rPr>
        <w:t>По</w:t>
      </w:r>
      <w:r>
        <w:rPr>
          <w:rStyle w:val="FontStyle14"/>
          <w:b/>
          <w:sz w:val="28"/>
          <w:szCs w:val="28"/>
        </w:rPr>
        <w:t>ложение</w:t>
      </w:r>
    </w:p>
    <w:p w:rsidR="00901017" w:rsidRDefault="00901017" w:rsidP="00F15285">
      <w:pPr>
        <w:pStyle w:val="Style3"/>
        <w:widowControl/>
        <w:tabs>
          <w:tab w:val="left" w:pos="426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о региональном конкурсе </w:t>
      </w:r>
      <w:r w:rsidRPr="00901017">
        <w:rPr>
          <w:rStyle w:val="FontStyle14"/>
          <w:b/>
          <w:sz w:val="28"/>
          <w:szCs w:val="28"/>
        </w:rPr>
        <w:t>программ образовательны</w:t>
      </w:r>
      <w:r>
        <w:rPr>
          <w:rStyle w:val="FontStyle14"/>
          <w:b/>
          <w:sz w:val="28"/>
          <w:szCs w:val="28"/>
        </w:rPr>
        <w:t>х учреждений</w:t>
      </w:r>
    </w:p>
    <w:p w:rsidR="00901017" w:rsidRPr="00901017" w:rsidRDefault="00901017" w:rsidP="00F15285">
      <w:pPr>
        <w:pStyle w:val="Style3"/>
        <w:widowControl/>
        <w:tabs>
          <w:tab w:val="left" w:pos="426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по работе с семьей </w:t>
      </w:r>
      <w:r w:rsidRPr="00901017">
        <w:rPr>
          <w:rStyle w:val="FontStyle14"/>
          <w:b/>
          <w:sz w:val="28"/>
          <w:szCs w:val="28"/>
        </w:rPr>
        <w:t>«Мы вместе!»</w:t>
      </w:r>
    </w:p>
    <w:p w:rsidR="00901017" w:rsidRPr="00532827" w:rsidRDefault="00901017" w:rsidP="00F15285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2E715A" w:rsidRDefault="002E715A" w:rsidP="00F15285">
      <w:pPr>
        <w:pStyle w:val="Style3"/>
        <w:numPr>
          <w:ilvl w:val="0"/>
          <w:numId w:val="4"/>
        </w:numPr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532827">
        <w:rPr>
          <w:b/>
          <w:sz w:val="28"/>
          <w:szCs w:val="28"/>
        </w:rPr>
        <w:t>Общие положения</w:t>
      </w:r>
    </w:p>
    <w:p w:rsidR="002E715A" w:rsidRPr="00532827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 xml:space="preserve">1.1. Настоящее Положение определяет общий порядок организации и проведения </w:t>
      </w:r>
      <w:r w:rsidRPr="00532827">
        <w:rPr>
          <w:rStyle w:val="FontStyle14"/>
          <w:sz w:val="28"/>
          <w:szCs w:val="28"/>
        </w:rPr>
        <w:t xml:space="preserve"> регионального конкурса </w:t>
      </w:r>
      <w:r w:rsidRPr="00532827">
        <w:rPr>
          <w:bCs/>
          <w:sz w:val="28"/>
          <w:szCs w:val="28"/>
        </w:rPr>
        <w:t>программ образовательн</w:t>
      </w:r>
      <w:r>
        <w:rPr>
          <w:bCs/>
          <w:sz w:val="28"/>
          <w:szCs w:val="28"/>
        </w:rPr>
        <w:t>ых учреждений по работе с семьей</w:t>
      </w:r>
      <w:r w:rsidRPr="00532827">
        <w:rPr>
          <w:bCs/>
          <w:sz w:val="28"/>
          <w:szCs w:val="28"/>
        </w:rPr>
        <w:t xml:space="preserve"> «Мы вместе!»</w:t>
      </w:r>
      <w:r w:rsidRPr="00532827">
        <w:rPr>
          <w:rStyle w:val="FontStyle14"/>
          <w:sz w:val="28"/>
          <w:szCs w:val="28"/>
        </w:rPr>
        <w:t xml:space="preserve"> (далее - Конкурс).</w:t>
      </w:r>
      <w:r w:rsidRPr="00532827">
        <w:rPr>
          <w:sz w:val="28"/>
          <w:szCs w:val="28"/>
        </w:rPr>
        <w:t xml:space="preserve"> </w:t>
      </w:r>
    </w:p>
    <w:p w:rsidR="002E715A" w:rsidRPr="00532827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32827">
        <w:rPr>
          <w:sz w:val="28"/>
          <w:szCs w:val="28"/>
        </w:rPr>
        <w:t xml:space="preserve">Конкурс организуется и проводится министерством образования Саратовской области и </w:t>
      </w:r>
      <w:r w:rsidR="002930E2" w:rsidRPr="0041166B">
        <w:rPr>
          <w:sz w:val="28"/>
          <w:szCs w:val="28"/>
        </w:rPr>
        <w:t>Г</w:t>
      </w:r>
      <w:r w:rsidR="002930E2">
        <w:rPr>
          <w:sz w:val="28"/>
          <w:szCs w:val="28"/>
        </w:rPr>
        <w:t>осударственным автономным образовательным учреждением</w:t>
      </w:r>
      <w:r w:rsidR="002930E2" w:rsidRPr="0041166B">
        <w:rPr>
          <w:sz w:val="28"/>
          <w:szCs w:val="28"/>
        </w:rPr>
        <w:t xml:space="preserve"> </w:t>
      </w:r>
      <w:r w:rsidR="002930E2">
        <w:rPr>
          <w:sz w:val="28"/>
          <w:szCs w:val="28"/>
        </w:rPr>
        <w:t xml:space="preserve">дополнительного профессионального образования (повышения квалификации) специалистов </w:t>
      </w:r>
      <w:r w:rsidR="002930E2" w:rsidRPr="0041166B">
        <w:rPr>
          <w:sz w:val="28"/>
          <w:szCs w:val="28"/>
        </w:rPr>
        <w:t>«Сар</w:t>
      </w:r>
      <w:r w:rsidR="002930E2">
        <w:rPr>
          <w:sz w:val="28"/>
          <w:szCs w:val="28"/>
        </w:rPr>
        <w:t>атовский институт повышения квалификации и переподготовки работников образования</w:t>
      </w:r>
      <w:r w:rsidR="002930E2" w:rsidRPr="0041166B">
        <w:rPr>
          <w:sz w:val="28"/>
          <w:szCs w:val="28"/>
        </w:rPr>
        <w:t>»</w:t>
      </w:r>
      <w:r w:rsidR="002930E2">
        <w:rPr>
          <w:sz w:val="28"/>
          <w:szCs w:val="28"/>
        </w:rPr>
        <w:t xml:space="preserve"> (далее – ГАОУ ДПО «</w:t>
      </w:r>
      <w:proofErr w:type="spellStart"/>
      <w:r w:rsidR="002930E2">
        <w:rPr>
          <w:sz w:val="28"/>
          <w:szCs w:val="28"/>
        </w:rPr>
        <w:t>СарИПКиПРО</w:t>
      </w:r>
      <w:proofErr w:type="spellEnd"/>
      <w:r w:rsidR="002930E2">
        <w:rPr>
          <w:sz w:val="28"/>
          <w:szCs w:val="28"/>
        </w:rPr>
        <w:t xml:space="preserve">») </w:t>
      </w:r>
      <w:r w:rsidRPr="00532827">
        <w:rPr>
          <w:sz w:val="28"/>
          <w:szCs w:val="28"/>
        </w:rPr>
        <w:t xml:space="preserve">в период с </w:t>
      </w:r>
      <w:r w:rsidR="009E2650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по 30 ноября 201</w:t>
      </w:r>
      <w:r w:rsidR="009E2650">
        <w:rPr>
          <w:sz w:val="28"/>
          <w:szCs w:val="28"/>
        </w:rPr>
        <w:t>3</w:t>
      </w:r>
      <w:r w:rsidRPr="00532827">
        <w:rPr>
          <w:sz w:val="28"/>
          <w:szCs w:val="28"/>
        </w:rPr>
        <w:t xml:space="preserve"> года.</w:t>
      </w:r>
    </w:p>
    <w:p w:rsidR="002E715A" w:rsidRPr="00532827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532827">
        <w:rPr>
          <w:sz w:val="28"/>
          <w:szCs w:val="28"/>
        </w:rPr>
        <w:t xml:space="preserve">Представленные на Конкурс программы должны соответствовать действующему законодательству, способствовать укреплению института семьи, формированию педагогической культуры родителей, консолидации родителей и педагогов для создания условий по реализации духовных, интеллектуальных, творческих, физических и социальных потребностей детей и подростков. </w:t>
      </w:r>
    </w:p>
    <w:p w:rsidR="002E715A" w:rsidRPr="00532827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 Цель</w:t>
      </w:r>
      <w:r w:rsidR="002930E2">
        <w:rPr>
          <w:sz w:val="28"/>
          <w:szCs w:val="28"/>
        </w:rPr>
        <w:t>ю</w:t>
      </w:r>
      <w:r w:rsidRPr="00532827">
        <w:rPr>
          <w:sz w:val="28"/>
          <w:szCs w:val="28"/>
        </w:rPr>
        <w:t xml:space="preserve"> Конкурса</w:t>
      </w:r>
      <w:r w:rsidR="002930E2">
        <w:rPr>
          <w:sz w:val="28"/>
          <w:szCs w:val="28"/>
        </w:rPr>
        <w:t xml:space="preserve"> является </w:t>
      </w:r>
      <w:r w:rsidRPr="00532827">
        <w:rPr>
          <w:sz w:val="28"/>
          <w:szCs w:val="28"/>
        </w:rPr>
        <w:t xml:space="preserve">создание условий для разработки авторских программ, специализированных курсов, учебных пособий и виртуальных ресурсов по повышению родительской компетентности как важного фактора в решении </w:t>
      </w:r>
      <w:r>
        <w:rPr>
          <w:sz w:val="28"/>
          <w:szCs w:val="28"/>
        </w:rPr>
        <w:t>стратегических задач воспитания и развития детей</w:t>
      </w:r>
      <w:r w:rsidRPr="00532827">
        <w:rPr>
          <w:sz w:val="28"/>
          <w:szCs w:val="28"/>
        </w:rPr>
        <w:t>.</w:t>
      </w:r>
    </w:p>
    <w:p w:rsidR="002E715A" w:rsidRDefault="002E715A" w:rsidP="00F15285">
      <w:pPr>
        <w:pStyle w:val="Style3"/>
        <w:tabs>
          <w:tab w:val="left" w:pos="426"/>
        </w:tabs>
        <w:spacing w:line="240" w:lineRule="auto"/>
        <w:ind w:left="360" w:firstLine="349"/>
        <w:rPr>
          <w:sz w:val="28"/>
          <w:szCs w:val="28"/>
        </w:rPr>
      </w:pPr>
      <w:r w:rsidRPr="00532827">
        <w:rPr>
          <w:sz w:val="28"/>
          <w:szCs w:val="28"/>
        </w:rPr>
        <w:t>1.5. Задач</w:t>
      </w:r>
      <w:r w:rsidR="002930E2">
        <w:rPr>
          <w:sz w:val="28"/>
          <w:szCs w:val="28"/>
        </w:rPr>
        <w:t>ами</w:t>
      </w:r>
      <w:r w:rsidRPr="00532827">
        <w:rPr>
          <w:sz w:val="28"/>
          <w:szCs w:val="28"/>
        </w:rPr>
        <w:t xml:space="preserve"> Конкурса</w:t>
      </w:r>
      <w:r w:rsidR="002930E2">
        <w:rPr>
          <w:sz w:val="28"/>
          <w:szCs w:val="28"/>
        </w:rPr>
        <w:t xml:space="preserve"> являются</w:t>
      </w:r>
      <w:r w:rsidRPr="00532827">
        <w:rPr>
          <w:sz w:val="28"/>
          <w:szCs w:val="28"/>
        </w:rPr>
        <w:t>:</w:t>
      </w:r>
    </w:p>
    <w:p w:rsidR="00C93380" w:rsidRDefault="00CD63C3" w:rsidP="00CD63C3">
      <w:pPr>
        <w:pStyle w:val="Style3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2E715A" w:rsidRPr="00A57C87">
        <w:rPr>
          <w:sz w:val="28"/>
          <w:szCs w:val="28"/>
        </w:rPr>
        <w:t>выявление</w:t>
      </w:r>
      <w:r w:rsidR="002E715A">
        <w:rPr>
          <w:sz w:val="28"/>
          <w:szCs w:val="28"/>
        </w:rPr>
        <w:t xml:space="preserve"> и распространение</w:t>
      </w:r>
      <w:r w:rsidR="002E715A" w:rsidRPr="00532827">
        <w:rPr>
          <w:sz w:val="28"/>
          <w:szCs w:val="28"/>
        </w:rPr>
        <w:t xml:space="preserve"> педагогического опыта работы с родителями по </w:t>
      </w:r>
      <w:r w:rsidR="002E715A" w:rsidRPr="00AB3D44">
        <w:rPr>
          <w:sz w:val="28"/>
          <w:szCs w:val="28"/>
        </w:rPr>
        <w:t>изучению</w:t>
      </w:r>
      <w:r w:rsidR="002E715A" w:rsidRPr="00532827">
        <w:rPr>
          <w:sz w:val="28"/>
          <w:szCs w:val="28"/>
        </w:rPr>
        <w:t xml:space="preserve"> семьи обучающихся, личностных качеств родителей, уровня их компетентности в отношениях с детьми и подростками;</w:t>
      </w:r>
    </w:p>
    <w:p w:rsidR="008579A4" w:rsidRDefault="004145A3" w:rsidP="00CD63C3">
      <w:pPr>
        <w:pStyle w:val="Style3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2E715A" w:rsidRPr="00532827">
        <w:rPr>
          <w:sz w:val="28"/>
          <w:szCs w:val="28"/>
        </w:rPr>
        <w:t>формирование банка авторских программ и учебно-методических материалов</w:t>
      </w:r>
      <w:r w:rsidR="002E715A" w:rsidRPr="00532827">
        <w:rPr>
          <w:b/>
          <w:sz w:val="28"/>
          <w:szCs w:val="28"/>
        </w:rPr>
        <w:t xml:space="preserve"> </w:t>
      </w:r>
      <w:r w:rsidR="002E715A" w:rsidRPr="00532827">
        <w:rPr>
          <w:sz w:val="28"/>
          <w:szCs w:val="28"/>
        </w:rPr>
        <w:t xml:space="preserve">по </w:t>
      </w:r>
      <w:r w:rsidR="002E715A" w:rsidRPr="00AB3D44">
        <w:rPr>
          <w:sz w:val="28"/>
          <w:szCs w:val="28"/>
        </w:rPr>
        <w:t>работе с семьей</w:t>
      </w:r>
      <w:r w:rsidR="002E715A" w:rsidRPr="00532827">
        <w:rPr>
          <w:sz w:val="28"/>
          <w:szCs w:val="28"/>
        </w:rPr>
        <w:t>;</w:t>
      </w:r>
    </w:p>
    <w:p w:rsidR="00C93380" w:rsidRDefault="00CD63C3" w:rsidP="00CD63C3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2E715A" w:rsidRPr="00532827">
        <w:rPr>
          <w:sz w:val="28"/>
          <w:szCs w:val="28"/>
        </w:rPr>
        <w:t>транслирование л</w:t>
      </w:r>
      <w:r w:rsidR="002E715A">
        <w:rPr>
          <w:sz w:val="28"/>
          <w:szCs w:val="28"/>
        </w:rPr>
        <w:t>учших программ по работе с семье</w:t>
      </w:r>
      <w:r w:rsidR="002E715A" w:rsidRPr="00532827">
        <w:rPr>
          <w:sz w:val="28"/>
          <w:szCs w:val="28"/>
        </w:rPr>
        <w:t>й в педагогическую практику образовательных учреждений;</w:t>
      </w:r>
    </w:p>
    <w:p w:rsidR="002E715A" w:rsidRDefault="00CD63C3" w:rsidP="00CD63C3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2E715A" w:rsidRPr="00AB3D44">
        <w:rPr>
          <w:sz w:val="28"/>
          <w:szCs w:val="28"/>
        </w:rPr>
        <w:t>развитие</w:t>
      </w:r>
      <w:r w:rsidR="002E715A" w:rsidRPr="00532827">
        <w:rPr>
          <w:sz w:val="28"/>
          <w:szCs w:val="28"/>
        </w:rPr>
        <w:t xml:space="preserve"> творческого потенциала педагогов, способствующих тесно</w:t>
      </w:r>
      <w:r w:rsidR="002E715A">
        <w:rPr>
          <w:sz w:val="28"/>
          <w:szCs w:val="28"/>
        </w:rPr>
        <w:t>му взаимодействию семьи и школы.</w:t>
      </w:r>
      <w:r w:rsidR="002E715A" w:rsidRPr="00532827">
        <w:rPr>
          <w:sz w:val="28"/>
          <w:szCs w:val="28"/>
        </w:rPr>
        <w:t xml:space="preserve"> </w:t>
      </w:r>
    </w:p>
    <w:p w:rsidR="00795934" w:rsidRPr="00532827" w:rsidRDefault="00795934" w:rsidP="00F15285">
      <w:pPr>
        <w:pStyle w:val="Style3"/>
        <w:spacing w:line="240" w:lineRule="auto"/>
        <w:ind w:left="426" w:firstLine="0"/>
        <w:rPr>
          <w:sz w:val="28"/>
          <w:szCs w:val="28"/>
        </w:rPr>
      </w:pPr>
    </w:p>
    <w:p w:rsidR="00BE5683" w:rsidRPr="00532827" w:rsidRDefault="00BE5683" w:rsidP="00BE5683">
      <w:pPr>
        <w:pStyle w:val="Style4"/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532827">
        <w:rPr>
          <w:b/>
          <w:bCs/>
          <w:iCs/>
          <w:sz w:val="28"/>
          <w:szCs w:val="28"/>
        </w:rPr>
        <w:t>. Орг</w:t>
      </w:r>
      <w:r w:rsidR="00CD63C3">
        <w:rPr>
          <w:b/>
          <w:bCs/>
          <w:iCs/>
          <w:sz w:val="28"/>
          <w:szCs w:val="28"/>
        </w:rPr>
        <w:t>анизационный комитет и э</w:t>
      </w:r>
      <w:r w:rsidRPr="00532827">
        <w:rPr>
          <w:b/>
          <w:bCs/>
          <w:iCs/>
          <w:sz w:val="28"/>
          <w:szCs w:val="28"/>
        </w:rPr>
        <w:t>кспертный совет</w:t>
      </w:r>
      <w:r w:rsidR="00CD63C3">
        <w:rPr>
          <w:b/>
          <w:bCs/>
          <w:iCs/>
          <w:sz w:val="28"/>
          <w:szCs w:val="28"/>
        </w:rPr>
        <w:t xml:space="preserve"> Конкурса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 Общее руководство Конкурсом осуществляет организационный комитет (далее - Оргкомитет)</w:t>
      </w:r>
      <w:r w:rsidRPr="00532827">
        <w:rPr>
          <w:bCs/>
          <w:iCs/>
          <w:sz w:val="28"/>
          <w:szCs w:val="28"/>
        </w:rPr>
        <w:t>.</w:t>
      </w:r>
    </w:p>
    <w:p w:rsidR="00BE5683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32827">
        <w:rPr>
          <w:bCs/>
          <w:iCs/>
          <w:sz w:val="28"/>
          <w:szCs w:val="28"/>
        </w:rPr>
        <w:t xml:space="preserve">.2. </w:t>
      </w:r>
      <w:r>
        <w:rPr>
          <w:bCs/>
          <w:iCs/>
          <w:sz w:val="28"/>
          <w:szCs w:val="28"/>
        </w:rPr>
        <w:t>Оргкомитет состоит из представителей министерства образования Саратовской области и представителей ГАОУ ДПО «</w:t>
      </w:r>
      <w:proofErr w:type="spellStart"/>
      <w:r>
        <w:rPr>
          <w:bCs/>
          <w:iCs/>
          <w:sz w:val="28"/>
          <w:szCs w:val="28"/>
        </w:rPr>
        <w:t>СарИПКиПРО</w:t>
      </w:r>
      <w:proofErr w:type="spellEnd"/>
      <w:r>
        <w:rPr>
          <w:bCs/>
          <w:iCs/>
          <w:sz w:val="28"/>
          <w:szCs w:val="28"/>
        </w:rPr>
        <w:t>».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2.3. </w:t>
      </w:r>
      <w:r w:rsidRPr="00532827">
        <w:rPr>
          <w:bCs/>
          <w:iCs/>
          <w:sz w:val="28"/>
          <w:szCs w:val="28"/>
        </w:rPr>
        <w:t>Оргкомитет:</w:t>
      </w:r>
    </w:p>
    <w:p w:rsidR="00BE5683" w:rsidRDefault="00BE5683" w:rsidP="00BE5683">
      <w:pPr>
        <w:pStyle w:val="Style3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разрабатывает пакет документов по подготовке и проведению Конкурса;</w:t>
      </w:r>
    </w:p>
    <w:p w:rsidR="00BE5683" w:rsidRDefault="00251516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BE5683" w:rsidRPr="00532827">
        <w:rPr>
          <w:bCs/>
          <w:iCs/>
          <w:sz w:val="28"/>
          <w:szCs w:val="28"/>
        </w:rPr>
        <w:t xml:space="preserve">регистрирует материалы, представленные на </w:t>
      </w:r>
      <w:r w:rsidR="00BE5683">
        <w:rPr>
          <w:bCs/>
          <w:iCs/>
          <w:sz w:val="28"/>
          <w:szCs w:val="28"/>
        </w:rPr>
        <w:t>К</w:t>
      </w:r>
      <w:r w:rsidR="00BE5683" w:rsidRPr="00532827">
        <w:rPr>
          <w:bCs/>
          <w:iCs/>
          <w:sz w:val="28"/>
          <w:szCs w:val="28"/>
        </w:rPr>
        <w:t>онкурс;</w:t>
      </w:r>
    </w:p>
    <w:p w:rsidR="00BE5683" w:rsidRDefault="00251516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BE5683" w:rsidRPr="00532827">
        <w:rPr>
          <w:bCs/>
          <w:iCs/>
          <w:sz w:val="28"/>
          <w:szCs w:val="28"/>
        </w:rPr>
        <w:t xml:space="preserve">систематизирует </w:t>
      </w:r>
      <w:r w:rsidR="00BE5683">
        <w:rPr>
          <w:bCs/>
          <w:iCs/>
          <w:sz w:val="28"/>
          <w:szCs w:val="28"/>
        </w:rPr>
        <w:t>программы по работе с семьей</w:t>
      </w:r>
      <w:r w:rsidR="00BE5683" w:rsidRPr="00532827">
        <w:rPr>
          <w:bCs/>
          <w:iCs/>
          <w:sz w:val="28"/>
          <w:szCs w:val="28"/>
        </w:rPr>
        <w:t xml:space="preserve"> в соответствии с номинациями Конкурса;</w:t>
      </w:r>
    </w:p>
    <w:p w:rsidR="00BE5683" w:rsidRDefault="00BE5683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Pr="00532827">
        <w:rPr>
          <w:bCs/>
          <w:iCs/>
          <w:sz w:val="28"/>
          <w:szCs w:val="28"/>
        </w:rPr>
        <w:t xml:space="preserve">готовит и представляет </w:t>
      </w:r>
      <w:r>
        <w:rPr>
          <w:bCs/>
          <w:iCs/>
          <w:sz w:val="28"/>
          <w:szCs w:val="28"/>
        </w:rPr>
        <w:t xml:space="preserve">конкурсные </w:t>
      </w:r>
      <w:r w:rsidR="00CD63C3">
        <w:rPr>
          <w:bCs/>
          <w:iCs/>
          <w:sz w:val="28"/>
          <w:szCs w:val="28"/>
        </w:rPr>
        <w:t>работы на экспертизу в э</w:t>
      </w:r>
      <w:r w:rsidRPr="00532827">
        <w:rPr>
          <w:bCs/>
          <w:iCs/>
          <w:sz w:val="28"/>
          <w:szCs w:val="28"/>
        </w:rPr>
        <w:t>кспертный совет</w:t>
      </w:r>
      <w:r w:rsidR="00CD63C3">
        <w:rPr>
          <w:bCs/>
          <w:iCs/>
          <w:sz w:val="28"/>
          <w:szCs w:val="28"/>
        </w:rPr>
        <w:t xml:space="preserve"> Конкурса</w:t>
      </w:r>
      <w:r w:rsidRPr="00532827">
        <w:rPr>
          <w:bCs/>
          <w:iCs/>
          <w:sz w:val="28"/>
          <w:szCs w:val="28"/>
        </w:rPr>
        <w:t>;</w:t>
      </w:r>
    </w:p>
    <w:p w:rsidR="00BE5683" w:rsidRPr="00532827" w:rsidRDefault="00251516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BE5683" w:rsidRPr="00532827">
        <w:rPr>
          <w:bCs/>
          <w:iCs/>
          <w:sz w:val="28"/>
          <w:szCs w:val="28"/>
        </w:rPr>
        <w:t xml:space="preserve">осуществляет информирование участников </w:t>
      </w:r>
      <w:r w:rsidR="00CD63C3">
        <w:rPr>
          <w:bCs/>
          <w:iCs/>
          <w:sz w:val="28"/>
          <w:szCs w:val="28"/>
        </w:rPr>
        <w:t>К</w:t>
      </w:r>
      <w:r w:rsidR="00BE5683" w:rsidRPr="00532827">
        <w:rPr>
          <w:bCs/>
          <w:iCs/>
          <w:sz w:val="28"/>
          <w:szCs w:val="28"/>
        </w:rPr>
        <w:t>онкурса.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2.4. </w:t>
      </w:r>
      <w:r w:rsidR="00CD63C3">
        <w:rPr>
          <w:bCs/>
          <w:iCs/>
          <w:sz w:val="28"/>
          <w:szCs w:val="28"/>
        </w:rPr>
        <w:t>В состав э</w:t>
      </w:r>
      <w:r w:rsidRPr="00532827">
        <w:rPr>
          <w:bCs/>
          <w:iCs/>
          <w:sz w:val="28"/>
          <w:szCs w:val="28"/>
        </w:rPr>
        <w:t xml:space="preserve">кспертного совета </w:t>
      </w:r>
      <w:r w:rsidR="00CD63C3">
        <w:rPr>
          <w:bCs/>
          <w:iCs/>
          <w:sz w:val="28"/>
          <w:szCs w:val="28"/>
        </w:rPr>
        <w:t xml:space="preserve">Конкурса </w:t>
      </w:r>
      <w:r w:rsidRPr="00532827">
        <w:rPr>
          <w:bCs/>
          <w:iCs/>
          <w:sz w:val="28"/>
          <w:szCs w:val="28"/>
        </w:rPr>
        <w:t xml:space="preserve">входят представители </w:t>
      </w:r>
      <w:r>
        <w:rPr>
          <w:bCs/>
          <w:iCs/>
          <w:sz w:val="28"/>
          <w:szCs w:val="28"/>
        </w:rPr>
        <w:t>научной, педагогической и родительской общественности</w:t>
      </w:r>
      <w:r w:rsidRPr="00532827">
        <w:rPr>
          <w:bCs/>
          <w:iCs/>
          <w:sz w:val="28"/>
          <w:szCs w:val="28"/>
        </w:rPr>
        <w:t>.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2.5</w:t>
      </w:r>
      <w:r w:rsidRPr="00532827">
        <w:rPr>
          <w:bCs/>
          <w:iCs/>
          <w:sz w:val="28"/>
          <w:szCs w:val="28"/>
        </w:rPr>
        <w:t>. Экспертный совет</w:t>
      </w:r>
      <w:r w:rsidR="00CD63C3">
        <w:rPr>
          <w:bCs/>
          <w:iCs/>
          <w:sz w:val="28"/>
          <w:szCs w:val="28"/>
        </w:rPr>
        <w:t xml:space="preserve"> Конкурса</w:t>
      </w:r>
      <w:r w:rsidRPr="00532827">
        <w:rPr>
          <w:bCs/>
          <w:iCs/>
          <w:sz w:val="28"/>
          <w:szCs w:val="28"/>
        </w:rPr>
        <w:t>: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 </w:t>
      </w:r>
      <w:r w:rsidRPr="00532827">
        <w:rPr>
          <w:bCs/>
          <w:iCs/>
          <w:sz w:val="28"/>
          <w:szCs w:val="28"/>
        </w:rPr>
        <w:t xml:space="preserve">проводит </w:t>
      </w:r>
      <w:r>
        <w:rPr>
          <w:bCs/>
          <w:iCs/>
          <w:sz w:val="28"/>
          <w:szCs w:val="28"/>
        </w:rPr>
        <w:t>экспертную оценку</w:t>
      </w:r>
      <w:r w:rsidRPr="00532827">
        <w:rPr>
          <w:bCs/>
          <w:iCs/>
          <w:sz w:val="28"/>
          <w:szCs w:val="28"/>
        </w:rPr>
        <w:t xml:space="preserve"> конкурсных материалов;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 </w:t>
      </w:r>
      <w:r w:rsidRPr="00532827">
        <w:rPr>
          <w:bCs/>
          <w:iCs/>
          <w:sz w:val="28"/>
          <w:szCs w:val="28"/>
        </w:rPr>
        <w:t>отбирает лу</w:t>
      </w:r>
      <w:r>
        <w:rPr>
          <w:bCs/>
          <w:iCs/>
          <w:sz w:val="28"/>
          <w:szCs w:val="28"/>
        </w:rPr>
        <w:t>чшие программы по работе с семьей</w:t>
      </w:r>
      <w:r w:rsidRPr="00532827">
        <w:rPr>
          <w:bCs/>
          <w:iCs/>
          <w:sz w:val="28"/>
          <w:szCs w:val="28"/>
        </w:rPr>
        <w:t>;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 </w:t>
      </w:r>
      <w:r w:rsidRPr="00532827">
        <w:rPr>
          <w:bCs/>
          <w:iCs/>
          <w:sz w:val="28"/>
          <w:szCs w:val="28"/>
        </w:rPr>
        <w:t>подводит итоги Конкурса.</w:t>
      </w:r>
    </w:p>
    <w:p w:rsidR="00CD63C3" w:rsidRPr="00532827" w:rsidRDefault="00CD63C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2.6. Составы Оргкомитета и экспертного совета утверждаются приказом министерства образования </w:t>
      </w:r>
      <w:r w:rsidR="004B62E6">
        <w:rPr>
          <w:bCs/>
          <w:iCs/>
          <w:sz w:val="28"/>
          <w:szCs w:val="28"/>
        </w:rPr>
        <w:t xml:space="preserve">Саратовской </w:t>
      </w:r>
      <w:r>
        <w:rPr>
          <w:bCs/>
          <w:iCs/>
          <w:sz w:val="28"/>
          <w:szCs w:val="28"/>
        </w:rPr>
        <w:t>области.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:rsidR="00BE5683" w:rsidRPr="0023608D" w:rsidRDefault="00BE5683" w:rsidP="00BE5683">
      <w:pPr>
        <w:pStyle w:val="Style3"/>
        <w:tabs>
          <w:tab w:val="left" w:pos="42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608D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</w:rPr>
        <w:t xml:space="preserve">и участники </w:t>
      </w:r>
      <w:r w:rsidRPr="0023608D">
        <w:rPr>
          <w:b/>
          <w:sz w:val="28"/>
          <w:szCs w:val="28"/>
        </w:rPr>
        <w:t>Конкурса</w:t>
      </w:r>
    </w:p>
    <w:p w:rsidR="00BE5683" w:rsidRPr="00532827" w:rsidRDefault="00BE5683" w:rsidP="00BE5683">
      <w:pPr>
        <w:pStyle w:val="Style3"/>
        <w:tabs>
          <w:tab w:val="left" w:pos="426"/>
        </w:tabs>
        <w:spacing w:line="24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08D">
        <w:rPr>
          <w:sz w:val="28"/>
          <w:szCs w:val="28"/>
        </w:rPr>
        <w:t>. Конкурс проводится в 2 этапа: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532827">
        <w:rPr>
          <w:sz w:val="28"/>
          <w:szCs w:val="28"/>
        </w:rPr>
        <w:t xml:space="preserve">1 этап – </w:t>
      </w:r>
      <w:r>
        <w:rPr>
          <w:sz w:val="28"/>
          <w:szCs w:val="28"/>
        </w:rPr>
        <w:t>с 1 октября по 8 ноября</w:t>
      </w:r>
      <w:r w:rsidRPr="002205C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205C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3282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32827">
        <w:rPr>
          <w:sz w:val="28"/>
          <w:szCs w:val="28"/>
        </w:rPr>
        <w:t>прием Оргкомитетом заявок на участие в Конкурсе</w:t>
      </w:r>
      <w:r>
        <w:rPr>
          <w:sz w:val="28"/>
          <w:szCs w:val="28"/>
        </w:rPr>
        <w:t xml:space="preserve"> и конкурсных документов;</w:t>
      </w:r>
    </w:p>
    <w:p w:rsidR="00BE5683" w:rsidRPr="002205CA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2205CA">
        <w:rPr>
          <w:sz w:val="28"/>
          <w:szCs w:val="28"/>
        </w:rPr>
        <w:t>2 этап – с 1</w:t>
      </w:r>
      <w:r>
        <w:rPr>
          <w:sz w:val="28"/>
          <w:szCs w:val="28"/>
        </w:rPr>
        <w:t>1</w:t>
      </w:r>
      <w:r w:rsidRPr="002205CA">
        <w:rPr>
          <w:sz w:val="28"/>
          <w:szCs w:val="28"/>
        </w:rPr>
        <w:t xml:space="preserve"> </w:t>
      </w:r>
      <w:r>
        <w:rPr>
          <w:sz w:val="28"/>
          <w:szCs w:val="28"/>
        </w:rPr>
        <w:t>по 30</w:t>
      </w:r>
      <w:r w:rsidRPr="002205C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205CA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– работа Э</w:t>
      </w:r>
      <w:r w:rsidRPr="002205CA">
        <w:rPr>
          <w:sz w:val="28"/>
          <w:szCs w:val="28"/>
        </w:rPr>
        <w:t>кспертного совета, подведение итогов Конкурса, награждение победителей.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 Конкурсные документы направляются по а</w:t>
      </w:r>
      <w:r w:rsidRPr="0023608D">
        <w:rPr>
          <w:sz w:val="28"/>
          <w:szCs w:val="28"/>
        </w:rPr>
        <w:t>дрес</w:t>
      </w:r>
      <w:r>
        <w:rPr>
          <w:sz w:val="28"/>
          <w:szCs w:val="28"/>
        </w:rPr>
        <w:t>у: 410030, г. </w:t>
      </w:r>
      <w:r w:rsidRPr="00532827">
        <w:rPr>
          <w:sz w:val="28"/>
          <w:szCs w:val="28"/>
        </w:rPr>
        <w:t xml:space="preserve">Саратов, ул. Б.Горная, д.1, ГАОУ </w:t>
      </w:r>
      <w:r>
        <w:rPr>
          <w:sz w:val="28"/>
          <w:szCs w:val="28"/>
        </w:rPr>
        <w:t>ДПО «</w:t>
      </w:r>
      <w:proofErr w:type="spellStart"/>
      <w:r>
        <w:rPr>
          <w:sz w:val="28"/>
          <w:szCs w:val="28"/>
        </w:rPr>
        <w:t>СарИПКиПРО</w:t>
      </w:r>
      <w:proofErr w:type="spellEnd"/>
      <w:r>
        <w:rPr>
          <w:sz w:val="28"/>
          <w:szCs w:val="28"/>
        </w:rPr>
        <w:t>», кафедра педагогики. </w:t>
      </w:r>
      <w:r w:rsidRPr="00532827">
        <w:rPr>
          <w:sz w:val="28"/>
          <w:szCs w:val="28"/>
        </w:rPr>
        <w:t xml:space="preserve">Справки по телефону (845-2) 28-25-24, </w:t>
      </w:r>
      <w:r w:rsidRPr="00532827">
        <w:rPr>
          <w:sz w:val="28"/>
          <w:szCs w:val="28"/>
          <w:lang w:val="en-US"/>
        </w:rPr>
        <w:t>e</w:t>
      </w:r>
      <w:r w:rsidRPr="00532827">
        <w:rPr>
          <w:sz w:val="28"/>
          <w:szCs w:val="28"/>
        </w:rPr>
        <w:t>-</w:t>
      </w:r>
      <w:r w:rsidRPr="00532827">
        <w:rPr>
          <w:sz w:val="28"/>
          <w:szCs w:val="28"/>
          <w:lang w:val="en-US"/>
        </w:rPr>
        <w:t>mail</w:t>
      </w:r>
      <w:r w:rsidRPr="00532827">
        <w:rPr>
          <w:sz w:val="28"/>
          <w:szCs w:val="28"/>
        </w:rPr>
        <w:t xml:space="preserve">: </w:t>
      </w:r>
      <w:hyperlink r:id="rId7" w:history="1">
        <w:r w:rsidRPr="00532827">
          <w:rPr>
            <w:rStyle w:val="a5"/>
            <w:sz w:val="28"/>
            <w:szCs w:val="28"/>
            <w:lang w:val="en-US"/>
          </w:rPr>
          <w:t>pedagog</w:t>
        </w:r>
        <w:r w:rsidRPr="00532827">
          <w:rPr>
            <w:rStyle w:val="a5"/>
            <w:sz w:val="28"/>
            <w:szCs w:val="28"/>
          </w:rPr>
          <w:t>.</w:t>
        </w:r>
        <w:r w:rsidRPr="00532827">
          <w:rPr>
            <w:rStyle w:val="a5"/>
            <w:sz w:val="28"/>
            <w:szCs w:val="28"/>
            <w:lang w:val="en-US"/>
          </w:rPr>
          <w:t>saripkro</w:t>
        </w:r>
        <w:r w:rsidRPr="00532827">
          <w:rPr>
            <w:rStyle w:val="a5"/>
            <w:sz w:val="28"/>
            <w:szCs w:val="28"/>
          </w:rPr>
          <w:t>@</w:t>
        </w:r>
        <w:r w:rsidRPr="00532827">
          <w:rPr>
            <w:rStyle w:val="a5"/>
            <w:sz w:val="28"/>
            <w:szCs w:val="28"/>
            <w:lang w:val="en-US"/>
          </w:rPr>
          <w:t>gmail</w:t>
        </w:r>
        <w:r w:rsidRPr="00532827">
          <w:rPr>
            <w:rStyle w:val="a5"/>
            <w:sz w:val="28"/>
            <w:szCs w:val="28"/>
          </w:rPr>
          <w:t>.</w:t>
        </w:r>
        <w:r w:rsidRPr="00532827">
          <w:rPr>
            <w:rStyle w:val="a5"/>
            <w:sz w:val="28"/>
            <w:szCs w:val="28"/>
            <w:lang w:val="en-US"/>
          </w:rPr>
          <w:t>com</w:t>
        </w:r>
      </w:hyperlink>
      <w:r w:rsidRPr="00532827">
        <w:rPr>
          <w:sz w:val="28"/>
          <w:szCs w:val="28"/>
        </w:rPr>
        <w:t xml:space="preserve"> (кафедра педагогики</w:t>
      </w:r>
      <w:r>
        <w:rPr>
          <w:sz w:val="28"/>
          <w:szCs w:val="28"/>
        </w:rPr>
        <w:t xml:space="preserve">, контактное лицо – </w:t>
      </w:r>
      <w:r w:rsidR="00EA5C1B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методист кафедры педагогики Каргина Наталия Геннадиевна</w:t>
      </w:r>
      <w:r w:rsidRPr="00532827">
        <w:rPr>
          <w:sz w:val="28"/>
          <w:szCs w:val="28"/>
        </w:rPr>
        <w:t>).</w:t>
      </w:r>
    </w:p>
    <w:p w:rsidR="00BE5683" w:rsidRPr="00532827" w:rsidRDefault="00BE5683" w:rsidP="00F335FC">
      <w:pPr>
        <w:pStyle w:val="Style3"/>
        <w:tabs>
          <w:tab w:val="left" w:pos="42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3.3</w:t>
      </w:r>
      <w:r w:rsidRPr="00532827">
        <w:rPr>
          <w:rStyle w:val="FontStyle14"/>
          <w:sz w:val="28"/>
          <w:szCs w:val="28"/>
        </w:rPr>
        <w:t xml:space="preserve">. </w:t>
      </w:r>
      <w:r w:rsidR="00F335FC" w:rsidRPr="00532827">
        <w:rPr>
          <w:rStyle w:val="FontStyle14"/>
          <w:sz w:val="28"/>
          <w:szCs w:val="28"/>
        </w:rPr>
        <w:t>В Конкурсе могут принять участие</w:t>
      </w:r>
      <w:r w:rsidR="00F335FC">
        <w:rPr>
          <w:rStyle w:val="FontStyle14"/>
          <w:sz w:val="28"/>
          <w:szCs w:val="28"/>
        </w:rPr>
        <w:t xml:space="preserve"> образовательные учреждения и</w:t>
      </w:r>
      <w:r w:rsidR="00F335FC" w:rsidRPr="00532827">
        <w:rPr>
          <w:rStyle w:val="FontStyle14"/>
          <w:sz w:val="28"/>
          <w:szCs w:val="28"/>
        </w:rPr>
        <w:t xml:space="preserve"> педагогические работники образовательных учреждений всех типов и видов независимо от </w:t>
      </w:r>
      <w:r w:rsidR="00CD63C3">
        <w:rPr>
          <w:rStyle w:val="FontStyle14"/>
          <w:sz w:val="28"/>
          <w:szCs w:val="28"/>
        </w:rPr>
        <w:t>организационно-правовой формы и формы собственности</w:t>
      </w:r>
      <w:r w:rsidR="00F335FC" w:rsidRPr="00532827">
        <w:rPr>
          <w:rStyle w:val="FontStyle14"/>
          <w:sz w:val="28"/>
          <w:szCs w:val="28"/>
        </w:rPr>
        <w:t>.</w:t>
      </w:r>
    </w:p>
    <w:p w:rsidR="00BE5683" w:rsidRPr="00532827" w:rsidRDefault="00BE5683" w:rsidP="00BE5683">
      <w:pPr>
        <w:pStyle w:val="Style8"/>
        <w:widowControl/>
        <w:tabs>
          <w:tab w:val="left" w:pos="567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532827">
        <w:rPr>
          <w:rStyle w:val="FontStyle14"/>
          <w:sz w:val="28"/>
          <w:szCs w:val="28"/>
        </w:rPr>
        <w:t>.</w:t>
      </w:r>
      <w:r w:rsidR="00F335FC">
        <w:rPr>
          <w:rStyle w:val="FontStyle14"/>
          <w:sz w:val="28"/>
          <w:szCs w:val="28"/>
        </w:rPr>
        <w:t>4</w:t>
      </w:r>
      <w:r w:rsidRPr="00532827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Конкурс проводится по следующим номинациям</w:t>
      </w:r>
      <w:r w:rsidRPr="00532827">
        <w:rPr>
          <w:rStyle w:val="FontStyle14"/>
          <w:sz w:val="28"/>
          <w:szCs w:val="28"/>
        </w:rPr>
        <w:t>:</w:t>
      </w:r>
    </w:p>
    <w:p w:rsidR="00F335FC" w:rsidRDefault="00F335FC" w:rsidP="00CD63C3">
      <w:pPr>
        <w:pStyle w:val="Style3"/>
        <w:tabs>
          <w:tab w:val="left" w:pos="42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>−</w:t>
      </w:r>
      <w:r w:rsidR="004145A3">
        <w:rPr>
          <w:sz w:val="28"/>
          <w:szCs w:val="28"/>
        </w:rPr>
        <w:t> </w:t>
      </w:r>
      <w:r>
        <w:rPr>
          <w:rStyle w:val="FontStyle14"/>
          <w:sz w:val="28"/>
          <w:szCs w:val="28"/>
        </w:rPr>
        <w:t xml:space="preserve">программы, реализуемые в </w:t>
      </w:r>
      <w:r w:rsidRPr="00A57C87">
        <w:rPr>
          <w:rStyle w:val="FontStyle14"/>
          <w:sz w:val="28"/>
          <w:szCs w:val="28"/>
        </w:rPr>
        <w:t>образовательны</w:t>
      </w:r>
      <w:r>
        <w:rPr>
          <w:rStyle w:val="FontStyle14"/>
          <w:sz w:val="28"/>
          <w:szCs w:val="28"/>
        </w:rPr>
        <w:t>х</w:t>
      </w:r>
      <w:r w:rsidRPr="00A57C87">
        <w:rPr>
          <w:rStyle w:val="FontStyle14"/>
          <w:sz w:val="28"/>
          <w:szCs w:val="28"/>
        </w:rPr>
        <w:t xml:space="preserve"> учреждения</w:t>
      </w:r>
      <w:r>
        <w:rPr>
          <w:rStyle w:val="FontStyle14"/>
          <w:sz w:val="28"/>
          <w:szCs w:val="28"/>
        </w:rPr>
        <w:t>х</w:t>
      </w:r>
      <w:r w:rsidRPr="00A57C87">
        <w:rPr>
          <w:rStyle w:val="FontStyle14"/>
          <w:sz w:val="28"/>
          <w:szCs w:val="28"/>
        </w:rPr>
        <w:t>, расположенны</w:t>
      </w:r>
      <w:r>
        <w:rPr>
          <w:rStyle w:val="FontStyle14"/>
          <w:sz w:val="28"/>
          <w:szCs w:val="28"/>
        </w:rPr>
        <w:t>х</w:t>
      </w:r>
      <w:r w:rsidRPr="00A57C87">
        <w:rPr>
          <w:rStyle w:val="FontStyle14"/>
          <w:sz w:val="28"/>
          <w:szCs w:val="28"/>
        </w:rPr>
        <w:t xml:space="preserve"> в сельской местности;</w:t>
      </w:r>
    </w:p>
    <w:p w:rsidR="00F335FC" w:rsidRDefault="004145A3" w:rsidP="00CD63C3">
      <w:pPr>
        <w:pStyle w:val="Style3"/>
        <w:tabs>
          <w:tab w:val="left" w:pos="42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>− </w:t>
      </w:r>
      <w:r w:rsidR="00F335FC">
        <w:rPr>
          <w:sz w:val="28"/>
          <w:szCs w:val="28"/>
        </w:rPr>
        <w:t>п</w:t>
      </w:r>
      <w:r w:rsidR="00F335FC">
        <w:rPr>
          <w:rStyle w:val="FontStyle14"/>
          <w:sz w:val="28"/>
          <w:szCs w:val="28"/>
        </w:rPr>
        <w:t xml:space="preserve">рограммы, реализуемые в </w:t>
      </w:r>
      <w:r w:rsidR="00F335FC" w:rsidRPr="00A57C87">
        <w:rPr>
          <w:rStyle w:val="FontStyle14"/>
          <w:sz w:val="28"/>
          <w:szCs w:val="28"/>
        </w:rPr>
        <w:t>образовательны</w:t>
      </w:r>
      <w:r w:rsidR="00F335FC">
        <w:rPr>
          <w:rStyle w:val="FontStyle14"/>
          <w:sz w:val="28"/>
          <w:szCs w:val="28"/>
        </w:rPr>
        <w:t>х</w:t>
      </w:r>
      <w:r w:rsidR="00F335FC" w:rsidRPr="00A57C87">
        <w:rPr>
          <w:rStyle w:val="FontStyle14"/>
          <w:sz w:val="28"/>
          <w:szCs w:val="28"/>
        </w:rPr>
        <w:t xml:space="preserve"> учреждения</w:t>
      </w:r>
      <w:r w:rsidR="00F335FC">
        <w:rPr>
          <w:rStyle w:val="FontStyle14"/>
          <w:sz w:val="28"/>
          <w:szCs w:val="28"/>
        </w:rPr>
        <w:t>х</w:t>
      </w:r>
      <w:r w:rsidR="00F335FC" w:rsidRPr="00A57C87">
        <w:rPr>
          <w:rStyle w:val="FontStyle14"/>
          <w:sz w:val="28"/>
          <w:szCs w:val="28"/>
        </w:rPr>
        <w:t>, расположенны</w:t>
      </w:r>
      <w:r w:rsidR="00F335FC">
        <w:rPr>
          <w:rStyle w:val="FontStyle14"/>
          <w:sz w:val="28"/>
          <w:szCs w:val="28"/>
        </w:rPr>
        <w:t>х</w:t>
      </w:r>
      <w:r w:rsidR="00F335FC" w:rsidRPr="00A57C87">
        <w:rPr>
          <w:rStyle w:val="FontStyle14"/>
          <w:sz w:val="28"/>
          <w:szCs w:val="28"/>
        </w:rPr>
        <w:t xml:space="preserve"> в городской местности</w:t>
      </w:r>
      <w:r w:rsidR="00F335FC">
        <w:rPr>
          <w:rStyle w:val="FontStyle14"/>
          <w:sz w:val="28"/>
          <w:szCs w:val="28"/>
        </w:rPr>
        <w:t>.</w:t>
      </w:r>
    </w:p>
    <w:p w:rsidR="00F335FC" w:rsidRDefault="00F335FC" w:rsidP="00F335FC">
      <w:pPr>
        <w:pStyle w:val="Style8"/>
        <w:widowControl/>
        <w:tabs>
          <w:tab w:val="left" w:pos="567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3.5. На Конкурс могут быть представлены: программы по работе с семьей</w:t>
      </w:r>
      <w:r w:rsidRPr="0053282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 отдельном</w:t>
      </w:r>
      <w:r w:rsidRPr="00532827">
        <w:rPr>
          <w:rStyle w:val="FontStyle14"/>
          <w:sz w:val="28"/>
          <w:szCs w:val="28"/>
        </w:rPr>
        <w:t xml:space="preserve"> коллектив</w:t>
      </w:r>
      <w:r>
        <w:rPr>
          <w:rStyle w:val="FontStyle14"/>
          <w:sz w:val="28"/>
          <w:szCs w:val="28"/>
        </w:rPr>
        <w:t>е (классе, группе</w:t>
      </w:r>
      <w:r w:rsidRPr="00532827">
        <w:rPr>
          <w:rStyle w:val="FontStyle14"/>
          <w:sz w:val="28"/>
          <w:szCs w:val="28"/>
        </w:rPr>
        <w:t xml:space="preserve"> и т.д.)</w:t>
      </w:r>
      <w:r>
        <w:rPr>
          <w:rStyle w:val="FontStyle14"/>
          <w:sz w:val="28"/>
          <w:szCs w:val="28"/>
        </w:rPr>
        <w:t>; программы по работе с семьей в образовательном</w:t>
      </w:r>
      <w:r w:rsidRPr="00532827">
        <w:rPr>
          <w:rStyle w:val="FontStyle14"/>
          <w:sz w:val="28"/>
          <w:szCs w:val="28"/>
        </w:rPr>
        <w:t xml:space="preserve"> учреждени</w:t>
      </w:r>
      <w:r>
        <w:rPr>
          <w:rStyle w:val="FontStyle14"/>
          <w:sz w:val="28"/>
          <w:szCs w:val="28"/>
        </w:rPr>
        <w:t>и; программы по работе с семьей, реализуемые по месту жительства (в микрорайоне).</w:t>
      </w:r>
    </w:p>
    <w:p w:rsidR="00BE5683" w:rsidRDefault="00BE5683" w:rsidP="00BE5683">
      <w:pPr>
        <w:pStyle w:val="Style8"/>
        <w:widowControl/>
        <w:tabs>
          <w:tab w:val="left" w:pos="567"/>
        </w:tabs>
        <w:spacing w:line="240" w:lineRule="auto"/>
        <w:ind w:firstLine="709"/>
        <w:jc w:val="both"/>
        <w:rPr>
          <w:rStyle w:val="FontStyle13"/>
          <w:b w:val="0"/>
          <w:i w:val="0"/>
          <w:sz w:val="28"/>
          <w:szCs w:val="28"/>
        </w:rPr>
      </w:pPr>
    </w:p>
    <w:p w:rsidR="00BE5683" w:rsidRPr="00532827" w:rsidRDefault="00BE5683" w:rsidP="00BE5683">
      <w:pPr>
        <w:pStyle w:val="Style4"/>
        <w:jc w:val="center"/>
        <w:rPr>
          <w:b/>
          <w:bCs/>
          <w:iCs/>
          <w:sz w:val="28"/>
          <w:szCs w:val="28"/>
        </w:rPr>
      </w:pPr>
      <w:r w:rsidRPr="00532827">
        <w:rPr>
          <w:b/>
          <w:bCs/>
          <w:iCs/>
          <w:sz w:val="28"/>
          <w:szCs w:val="28"/>
        </w:rPr>
        <w:t xml:space="preserve">            </w:t>
      </w:r>
      <w:r>
        <w:rPr>
          <w:b/>
          <w:bCs/>
          <w:iCs/>
          <w:sz w:val="28"/>
          <w:szCs w:val="28"/>
        </w:rPr>
        <w:t>4</w:t>
      </w:r>
      <w:r w:rsidRPr="00532827">
        <w:rPr>
          <w:b/>
          <w:bCs/>
          <w:iCs/>
          <w:sz w:val="28"/>
          <w:szCs w:val="28"/>
        </w:rPr>
        <w:t>. Требования к документам и материалам, представляемым на Конкурс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532827">
        <w:rPr>
          <w:bCs/>
          <w:iCs/>
          <w:sz w:val="28"/>
          <w:szCs w:val="28"/>
        </w:rPr>
        <w:t xml:space="preserve">.1. </w:t>
      </w:r>
      <w:r>
        <w:rPr>
          <w:bCs/>
          <w:iCs/>
          <w:sz w:val="28"/>
          <w:szCs w:val="28"/>
        </w:rPr>
        <w:t>На Конкурс</w:t>
      </w:r>
      <w:r w:rsidRPr="00532827">
        <w:rPr>
          <w:bCs/>
          <w:iCs/>
          <w:sz w:val="28"/>
          <w:szCs w:val="28"/>
        </w:rPr>
        <w:t xml:space="preserve"> представляются следующие документы и материалы: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Cs/>
          <w:iCs/>
          <w:sz w:val="28"/>
          <w:szCs w:val="28"/>
        </w:rPr>
        <w:t>з</w:t>
      </w:r>
      <w:r w:rsidRPr="003A7629">
        <w:rPr>
          <w:bCs/>
          <w:iCs/>
          <w:sz w:val="28"/>
          <w:szCs w:val="28"/>
        </w:rPr>
        <w:t>аявка на участие в Конкурсе по ф</w:t>
      </w:r>
      <w:r w:rsidR="00F56275">
        <w:rPr>
          <w:bCs/>
          <w:iCs/>
          <w:sz w:val="28"/>
          <w:szCs w:val="28"/>
        </w:rPr>
        <w:t>орме согласно п</w:t>
      </w:r>
      <w:r w:rsidRPr="003A7629">
        <w:rPr>
          <w:bCs/>
          <w:iCs/>
          <w:sz w:val="28"/>
          <w:szCs w:val="28"/>
        </w:rPr>
        <w:t xml:space="preserve">риложению № 1 к Положению о региональном конкурсе </w:t>
      </w:r>
      <w:r w:rsidR="00F335FC">
        <w:rPr>
          <w:bCs/>
          <w:iCs/>
          <w:sz w:val="28"/>
          <w:szCs w:val="28"/>
        </w:rPr>
        <w:t xml:space="preserve">программ </w:t>
      </w:r>
      <w:r w:rsidR="007B20BF">
        <w:rPr>
          <w:bCs/>
          <w:iCs/>
          <w:sz w:val="28"/>
          <w:szCs w:val="28"/>
        </w:rPr>
        <w:t xml:space="preserve">образовательных </w:t>
      </w:r>
      <w:r w:rsidR="007B20BF">
        <w:rPr>
          <w:bCs/>
          <w:iCs/>
          <w:sz w:val="28"/>
          <w:szCs w:val="28"/>
        </w:rPr>
        <w:lastRenderedPageBreak/>
        <w:t xml:space="preserve">учреждений </w:t>
      </w:r>
      <w:r w:rsidR="00F335FC">
        <w:rPr>
          <w:bCs/>
          <w:iCs/>
          <w:sz w:val="28"/>
          <w:szCs w:val="28"/>
        </w:rPr>
        <w:t>по работе с семьей</w:t>
      </w:r>
      <w:r w:rsidRPr="003A7629">
        <w:rPr>
          <w:bCs/>
          <w:iCs/>
          <w:sz w:val="28"/>
          <w:szCs w:val="28"/>
        </w:rPr>
        <w:t xml:space="preserve"> «</w:t>
      </w:r>
      <w:r w:rsidR="00F335FC">
        <w:rPr>
          <w:bCs/>
          <w:iCs/>
          <w:sz w:val="28"/>
          <w:szCs w:val="28"/>
        </w:rPr>
        <w:t>Мы вместе!</w:t>
      </w:r>
      <w:r w:rsidRPr="003A7629">
        <w:rPr>
          <w:bCs/>
          <w:iCs/>
          <w:sz w:val="28"/>
          <w:szCs w:val="28"/>
        </w:rPr>
        <w:t>»;</w:t>
      </w:r>
    </w:p>
    <w:p w:rsidR="00BE5683" w:rsidRDefault="004145A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F335FC">
        <w:rPr>
          <w:sz w:val="28"/>
          <w:szCs w:val="28"/>
        </w:rPr>
        <w:t>программа образовательного учреждения по работе с семьей</w:t>
      </w:r>
      <w:r w:rsidR="00BE5683">
        <w:rPr>
          <w:sz w:val="28"/>
          <w:szCs w:val="28"/>
        </w:rPr>
        <w:t xml:space="preserve"> в соответствии с номинациями Конкурса.</w:t>
      </w:r>
    </w:p>
    <w:p w:rsidR="00F335FC" w:rsidRDefault="00BE5683" w:rsidP="00F335FC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4.2. </w:t>
      </w:r>
      <w:r w:rsidR="00F335FC">
        <w:rPr>
          <w:bCs/>
          <w:iCs/>
          <w:sz w:val="28"/>
          <w:szCs w:val="28"/>
        </w:rPr>
        <w:t xml:space="preserve">Конкурсные материалы представляются </w:t>
      </w:r>
      <w:r w:rsidR="00F335FC" w:rsidRPr="00532827">
        <w:rPr>
          <w:bCs/>
          <w:iCs/>
          <w:sz w:val="28"/>
          <w:szCs w:val="28"/>
        </w:rPr>
        <w:t>в печатном и электронном виде</w:t>
      </w:r>
      <w:r w:rsidR="004E53ED">
        <w:rPr>
          <w:bCs/>
          <w:iCs/>
          <w:sz w:val="28"/>
          <w:szCs w:val="28"/>
        </w:rPr>
        <w:t xml:space="preserve">. </w:t>
      </w:r>
      <w:r w:rsidR="00F335FC" w:rsidRPr="00116F77">
        <w:rPr>
          <w:bCs/>
          <w:iCs/>
          <w:sz w:val="28"/>
          <w:szCs w:val="28"/>
        </w:rPr>
        <w:t>Программа</w:t>
      </w:r>
      <w:r w:rsidR="00F335FC" w:rsidRPr="00532827">
        <w:rPr>
          <w:bCs/>
          <w:iCs/>
          <w:sz w:val="28"/>
          <w:szCs w:val="28"/>
        </w:rPr>
        <w:t xml:space="preserve"> должна соответствовать </w:t>
      </w:r>
      <w:r w:rsidR="00F335FC">
        <w:rPr>
          <w:bCs/>
          <w:iCs/>
          <w:sz w:val="28"/>
          <w:szCs w:val="28"/>
        </w:rPr>
        <w:t>«</w:t>
      </w:r>
      <w:r w:rsidR="00F335FC" w:rsidRPr="00532827">
        <w:rPr>
          <w:bCs/>
          <w:iCs/>
          <w:sz w:val="28"/>
          <w:szCs w:val="28"/>
        </w:rPr>
        <w:t>Примерным требования</w:t>
      </w:r>
      <w:r w:rsidR="00F335FC">
        <w:rPr>
          <w:bCs/>
          <w:iCs/>
          <w:sz w:val="28"/>
          <w:szCs w:val="28"/>
        </w:rPr>
        <w:t xml:space="preserve">м к программам по работе с семьей» </w:t>
      </w:r>
      <w:r w:rsidR="00D21178">
        <w:rPr>
          <w:bCs/>
          <w:iCs/>
          <w:sz w:val="28"/>
          <w:szCs w:val="28"/>
        </w:rPr>
        <w:t>(</w:t>
      </w:r>
      <w:r w:rsidR="004E53ED">
        <w:rPr>
          <w:bCs/>
          <w:iCs/>
          <w:sz w:val="28"/>
          <w:szCs w:val="28"/>
        </w:rPr>
        <w:t>п</w:t>
      </w:r>
      <w:r w:rsidR="00F335FC" w:rsidRPr="003A7629">
        <w:rPr>
          <w:bCs/>
          <w:iCs/>
          <w:sz w:val="28"/>
          <w:szCs w:val="28"/>
        </w:rPr>
        <w:t>риложени</w:t>
      </w:r>
      <w:r w:rsidR="00D21178">
        <w:rPr>
          <w:bCs/>
          <w:iCs/>
          <w:sz w:val="28"/>
          <w:szCs w:val="28"/>
        </w:rPr>
        <w:t>е</w:t>
      </w:r>
      <w:r w:rsidR="00F335FC" w:rsidRPr="003A7629">
        <w:rPr>
          <w:bCs/>
          <w:iCs/>
          <w:sz w:val="28"/>
          <w:szCs w:val="28"/>
        </w:rPr>
        <w:t xml:space="preserve"> № </w:t>
      </w:r>
      <w:r w:rsidR="00F335FC">
        <w:rPr>
          <w:bCs/>
          <w:iCs/>
          <w:sz w:val="28"/>
          <w:szCs w:val="28"/>
        </w:rPr>
        <w:t>2</w:t>
      </w:r>
      <w:r w:rsidR="00F335FC" w:rsidRPr="003A7629">
        <w:rPr>
          <w:bCs/>
          <w:iCs/>
          <w:sz w:val="28"/>
          <w:szCs w:val="28"/>
        </w:rPr>
        <w:t xml:space="preserve"> к </w:t>
      </w:r>
      <w:r w:rsidR="004E53ED">
        <w:rPr>
          <w:bCs/>
          <w:iCs/>
          <w:sz w:val="28"/>
          <w:szCs w:val="28"/>
        </w:rPr>
        <w:t xml:space="preserve">настоящему </w:t>
      </w:r>
      <w:r w:rsidR="00F335FC" w:rsidRPr="003A7629">
        <w:rPr>
          <w:bCs/>
          <w:iCs/>
          <w:sz w:val="28"/>
          <w:szCs w:val="28"/>
        </w:rPr>
        <w:t>Положению</w:t>
      </w:r>
      <w:r w:rsidR="00D21178">
        <w:rPr>
          <w:bCs/>
          <w:iCs/>
          <w:sz w:val="28"/>
          <w:szCs w:val="28"/>
        </w:rPr>
        <w:t>)</w:t>
      </w:r>
      <w:r w:rsidR="004E53ED">
        <w:rPr>
          <w:bCs/>
          <w:iCs/>
          <w:sz w:val="28"/>
          <w:szCs w:val="28"/>
        </w:rPr>
        <w:t>.</w:t>
      </w:r>
    </w:p>
    <w:p w:rsidR="00F335FC" w:rsidRPr="00532827" w:rsidRDefault="00F335FC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4.3.</w:t>
      </w:r>
      <w:r w:rsidR="004145A3">
        <w:rPr>
          <w:bCs/>
          <w:iCs/>
          <w:sz w:val="28"/>
          <w:szCs w:val="28"/>
        </w:rPr>
        <w:t> </w:t>
      </w:r>
      <w:r w:rsidR="00243F80">
        <w:rPr>
          <w:bCs/>
          <w:iCs/>
          <w:sz w:val="28"/>
          <w:szCs w:val="28"/>
        </w:rPr>
        <w:t>Программа образовательного учреждения по работе с семьей может сопровождаться приложениями, подтверждающими ее реализацию</w:t>
      </w:r>
      <w:r w:rsidR="00243F80" w:rsidRPr="00532827">
        <w:rPr>
          <w:bCs/>
          <w:iCs/>
          <w:sz w:val="28"/>
          <w:szCs w:val="28"/>
        </w:rPr>
        <w:t>.</w:t>
      </w:r>
    </w:p>
    <w:p w:rsidR="00BE5683" w:rsidRDefault="00243F80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4.4</w:t>
      </w:r>
      <w:r w:rsidR="00BE5683">
        <w:rPr>
          <w:bCs/>
          <w:iCs/>
          <w:sz w:val="28"/>
          <w:szCs w:val="28"/>
        </w:rPr>
        <w:t>. На Конкурс не принимаются работы, занявшие призовые места в других конкурсах.</w:t>
      </w:r>
    </w:p>
    <w:p w:rsidR="00BE5683" w:rsidRPr="00532827" w:rsidRDefault="00243F80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4.5</w:t>
      </w:r>
      <w:r w:rsidR="00BE5683">
        <w:rPr>
          <w:bCs/>
          <w:iCs/>
          <w:sz w:val="28"/>
          <w:szCs w:val="28"/>
        </w:rPr>
        <w:t>. </w:t>
      </w:r>
      <w:r w:rsidR="00BE5683" w:rsidRPr="00532827">
        <w:rPr>
          <w:bCs/>
          <w:iCs/>
          <w:sz w:val="28"/>
          <w:szCs w:val="28"/>
        </w:rPr>
        <w:t>Поступление конкурсных материалов в Оргкомитет будет рассматривать</w:t>
      </w:r>
      <w:r w:rsidR="00BE5683">
        <w:rPr>
          <w:bCs/>
          <w:iCs/>
          <w:sz w:val="28"/>
          <w:szCs w:val="28"/>
        </w:rPr>
        <w:t>ся как согласие автора</w:t>
      </w:r>
      <w:r w:rsidR="00BE5683" w:rsidRPr="00532827">
        <w:rPr>
          <w:bCs/>
          <w:iCs/>
          <w:sz w:val="28"/>
          <w:szCs w:val="28"/>
        </w:rPr>
        <w:t xml:space="preserve"> </w:t>
      </w:r>
      <w:r w:rsidR="00BE5683" w:rsidRPr="00F43458">
        <w:rPr>
          <w:bCs/>
          <w:iCs/>
          <w:sz w:val="28"/>
          <w:szCs w:val="28"/>
        </w:rPr>
        <w:t>на</w:t>
      </w:r>
      <w:r w:rsidR="00BE5683">
        <w:rPr>
          <w:bCs/>
          <w:iCs/>
          <w:sz w:val="28"/>
          <w:szCs w:val="28"/>
        </w:rPr>
        <w:t xml:space="preserve"> их </w:t>
      </w:r>
      <w:r w:rsidR="00BE5683" w:rsidRPr="00532827">
        <w:rPr>
          <w:bCs/>
          <w:iCs/>
          <w:sz w:val="28"/>
          <w:szCs w:val="28"/>
        </w:rPr>
        <w:t>использование</w:t>
      </w:r>
      <w:r w:rsidR="00BE5683">
        <w:rPr>
          <w:bCs/>
          <w:iCs/>
          <w:sz w:val="28"/>
          <w:szCs w:val="28"/>
        </w:rPr>
        <w:t xml:space="preserve"> (</w:t>
      </w:r>
      <w:r w:rsidR="00BE5683" w:rsidRPr="00532827">
        <w:rPr>
          <w:bCs/>
          <w:iCs/>
          <w:sz w:val="28"/>
          <w:szCs w:val="28"/>
        </w:rPr>
        <w:t>с соблюдением авторских прав</w:t>
      </w:r>
      <w:r w:rsidR="00BE5683">
        <w:rPr>
          <w:bCs/>
          <w:iCs/>
          <w:sz w:val="28"/>
          <w:szCs w:val="28"/>
        </w:rPr>
        <w:t>)</w:t>
      </w:r>
      <w:r w:rsidR="00BE5683" w:rsidRPr="00532827">
        <w:rPr>
          <w:bCs/>
          <w:iCs/>
          <w:sz w:val="28"/>
          <w:szCs w:val="28"/>
        </w:rPr>
        <w:t xml:space="preserve"> при проведении семинаров и презентаций.</w:t>
      </w:r>
    </w:p>
    <w:p w:rsidR="00BE5683" w:rsidRPr="00532827" w:rsidRDefault="00BE5683" w:rsidP="00BE5683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BE5683" w:rsidRPr="00532827" w:rsidRDefault="00BE5683" w:rsidP="00BE5683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5</w:t>
      </w:r>
      <w:r w:rsidRPr="00F43458">
        <w:rPr>
          <w:rStyle w:val="FontStyle13"/>
          <w:i w:val="0"/>
          <w:sz w:val="28"/>
          <w:szCs w:val="28"/>
        </w:rPr>
        <w:t>. Критерии Конкурса</w:t>
      </w:r>
    </w:p>
    <w:p w:rsidR="00243F80" w:rsidRPr="00532827" w:rsidRDefault="004145A3" w:rsidP="00243F80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5.1. </w:t>
      </w:r>
      <w:r w:rsidR="00BE5683">
        <w:rPr>
          <w:bCs/>
          <w:iCs/>
          <w:sz w:val="28"/>
          <w:szCs w:val="28"/>
        </w:rPr>
        <w:t>Основными критериями</w:t>
      </w:r>
      <w:r w:rsidR="00BE5683" w:rsidRPr="00532827">
        <w:rPr>
          <w:bCs/>
          <w:iCs/>
          <w:sz w:val="28"/>
          <w:szCs w:val="28"/>
        </w:rPr>
        <w:t xml:space="preserve"> регионального конкурса </w:t>
      </w:r>
      <w:r w:rsidR="00243F80" w:rsidRPr="00532827">
        <w:rPr>
          <w:bCs/>
          <w:iCs/>
          <w:sz w:val="28"/>
          <w:szCs w:val="28"/>
        </w:rPr>
        <w:t>программ образователь</w:t>
      </w:r>
      <w:r w:rsidR="00243F80">
        <w:rPr>
          <w:bCs/>
          <w:iCs/>
          <w:sz w:val="28"/>
          <w:szCs w:val="28"/>
        </w:rPr>
        <w:t>ных учреждений по работе с семье</w:t>
      </w:r>
      <w:r w:rsidR="00243F80" w:rsidRPr="00532827">
        <w:rPr>
          <w:bCs/>
          <w:iCs/>
          <w:sz w:val="28"/>
          <w:szCs w:val="28"/>
        </w:rPr>
        <w:t>й</w:t>
      </w:r>
      <w:r w:rsidR="00243F80">
        <w:rPr>
          <w:bCs/>
          <w:iCs/>
          <w:sz w:val="28"/>
          <w:szCs w:val="28"/>
        </w:rPr>
        <w:t xml:space="preserve"> «Мы вместе!» являются</w:t>
      </w:r>
      <w:r w:rsidR="00243F80" w:rsidRPr="00532827">
        <w:rPr>
          <w:bCs/>
          <w:iCs/>
          <w:sz w:val="28"/>
          <w:szCs w:val="28"/>
        </w:rPr>
        <w:t>:</w:t>
      </w:r>
    </w:p>
    <w:p w:rsidR="00243F80" w:rsidRDefault="004145A3" w:rsidP="00902D31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243F80">
        <w:rPr>
          <w:bCs/>
          <w:iCs/>
          <w:sz w:val="28"/>
          <w:szCs w:val="28"/>
        </w:rPr>
        <w:t>п</w:t>
      </w:r>
      <w:r w:rsidR="00243F80" w:rsidRPr="00DF2256">
        <w:rPr>
          <w:bCs/>
          <w:iCs/>
          <w:sz w:val="28"/>
          <w:szCs w:val="28"/>
        </w:rPr>
        <w:t xml:space="preserve">олнота </w:t>
      </w:r>
      <w:r w:rsidR="00243F80">
        <w:rPr>
          <w:bCs/>
          <w:iCs/>
          <w:sz w:val="28"/>
          <w:szCs w:val="28"/>
        </w:rPr>
        <w:t>раскрытия</w:t>
      </w:r>
      <w:r w:rsidR="00243F80" w:rsidRPr="00DF2256">
        <w:rPr>
          <w:bCs/>
          <w:iCs/>
          <w:sz w:val="28"/>
          <w:szCs w:val="28"/>
        </w:rPr>
        <w:t xml:space="preserve"> основных разделов программы</w:t>
      </w:r>
      <w:r w:rsidR="00243F80">
        <w:rPr>
          <w:bCs/>
          <w:iCs/>
          <w:sz w:val="28"/>
          <w:szCs w:val="28"/>
        </w:rPr>
        <w:t>;</w:t>
      </w:r>
    </w:p>
    <w:p w:rsidR="00243F80" w:rsidRDefault="004145A3" w:rsidP="00902D31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243F80" w:rsidRPr="00532827">
        <w:rPr>
          <w:bCs/>
          <w:iCs/>
          <w:sz w:val="28"/>
          <w:szCs w:val="28"/>
        </w:rPr>
        <w:t>инновационный подход</w:t>
      </w:r>
      <w:r w:rsidR="00243F80">
        <w:rPr>
          <w:bCs/>
          <w:iCs/>
          <w:sz w:val="28"/>
          <w:szCs w:val="28"/>
        </w:rPr>
        <w:t xml:space="preserve"> к </w:t>
      </w:r>
      <w:r w:rsidR="00243F80" w:rsidRPr="00F43458">
        <w:rPr>
          <w:bCs/>
          <w:iCs/>
          <w:sz w:val="28"/>
          <w:szCs w:val="28"/>
        </w:rPr>
        <w:t>организации и содержанию работы с семьей</w:t>
      </w:r>
      <w:r w:rsidR="00243F80" w:rsidRPr="00532827">
        <w:rPr>
          <w:bCs/>
          <w:iCs/>
          <w:sz w:val="28"/>
          <w:szCs w:val="28"/>
        </w:rPr>
        <w:t>;</w:t>
      </w:r>
    </w:p>
    <w:p w:rsidR="00243F80" w:rsidRDefault="004145A3" w:rsidP="00902D31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243F80" w:rsidRPr="00B979EE">
        <w:rPr>
          <w:bCs/>
          <w:iCs/>
          <w:sz w:val="28"/>
          <w:szCs w:val="28"/>
        </w:rPr>
        <w:t>ценностные ориентации;</w:t>
      </w:r>
    </w:p>
    <w:p w:rsidR="00243F80" w:rsidRDefault="004145A3" w:rsidP="00902D31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>
        <w:rPr>
          <w:bCs/>
          <w:iCs/>
          <w:sz w:val="28"/>
          <w:szCs w:val="28"/>
        </w:rPr>
        <w:t>методич</w:t>
      </w:r>
      <w:r w:rsidR="00243F80">
        <w:rPr>
          <w:bCs/>
          <w:iCs/>
          <w:sz w:val="28"/>
          <w:szCs w:val="28"/>
        </w:rPr>
        <w:t>еская обоснованность;</w:t>
      </w:r>
    </w:p>
    <w:p w:rsidR="00243F80" w:rsidRDefault="004145A3" w:rsidP="00902D31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243F80" w:rsidRPr="00532827">
        <w:rPr>
          <w:bCs/>
          <w:iCs/>
          <w:sz w:val="28"/>
          <w:szCs w:val="28"/>
        </w:rPr>
        <w:t>степень социальной значимости;</w:t>
      </w:r>
    </w:p>
    <w:p w:rsidR="00902D31" w:rsidRDefault="004145A3" w:rsidP="00902D31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</w:t>
      </w:r>
      <w:r>
        <w:t> </w:t>
      </w:r>
      <w:r w:rsidR="00243F80" w:rsidRPr="00532827">
        <w:rPr>
          <w:bCs/>
          <w:iCs/>
          <w:sz w:val="28"/>
          <w:szCs w:val="28"/>
        </w:rPr>
        <w:t>развивающий потенциал педагогического сопровождения;</w:t>
      </w:r>
    </w:p>
    <w:p w:rsidR="00243F80" w:rsidRDefault="004145A3" w:rsidP="00902D31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243F80" w:rsidRPr="00532827">
        <w:rPr>
          <w:bCs/>
          <w:iCs/>
          <w:sz w:val="28"/>
          <w:szCs w:val="28"/>
        </w:rPr>
        <w:t>учет половозрастных, структурных, этнокуль</w:t>
      </w:r>
      <w:r w:rsidR="00C61ECF">
        <w:rPr>
          <w:bCs/>
          <w:iCs/>
          <w:sz w:val="28"/>
          <w:szCs w:val="28"/>
        </w:rPr>
        <w:t>турных и других</w:t>
      </w:r>
      <w:r w:rsidR="008F3685">
        <w:rPr>
          <w:bCs/>
          <w:iCs/>
          <w:sz w:val="28"/>
          <w:szCs w:val="28"/>
        </w:rPr>
        <w:t xml:space="preserve"> особенностей семей.</w:t>
      </w:r>
    </w:p>
    <w:p w:rsidR="00BE5683" w:rsidRDefault="00BE5683" w:rsidP="00243F80">
      <w:pPr>
        <w:pStyle w:val="Style4"/>
        <w:ind w:firstLine="851"/>
        <w:jc w:val="both"/>
        <w:rPr>
          <w:b/>
          <w:bCs/>
          <w:iCs/>
          <w:sz w:val="28"/>
          <w:szCs w:val="28"/>
        </w:rPr>
      </w:pPr>
    </w:p>
    <w:p w:rsidR="00BE5683" w:rsidRPr="00532827" w:rsidRDefault="00BE5683" w:rsidP="00BE5683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6</w:t>
      </w:r>
      <w:r w:rsidRPr="00532827">
        <w:rPr>
          <w:rStyle w:val="FontStyle13"/>
          <w:i w:val="0"/>
          <w:sz w:val="28"/>
          <w:szCs w:val="28"/>
        </w:rPr>
        <w:t>. Подведение итогов Конкурса</w:t>
      </w:r>
    </w:p>
    <w:p w:rsidR="00BE5683" w:rsidRPr="00532827" w:rsidRDefault="00BE5683" w:rsidP="00BE5683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>
        <w:rPr>
          <w:rStyle w:val="FontStyle13"/>
          <w:b w:val="0"/>
          <w:bCs w:val="0"/>
          <w:i w:val="0"/>
          <w:iCs w:val="0"/>
          <w:sz w:val="28"/>
          <w:szCs w:val="28"/>
        </w:rPr>
        <w:t>6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.1. 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Итоги </w:t>
      </w:r>
      <w:r w:rsidR="00596EE6">
        <w:rPr>
          <w:rStyle w:val="FontStyle13"/>
          <w:b w:val="0"/>
          <w:bCs w:val="0"/>
          <w:i w:val="0"/>
          <w:iCs w:val="0"/>
          <w:sz w:val="28"/>
          <w:szCs w:val="28"/>
        </w:rPr>
        <w:t>Конкурса определяются решением э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>кспертного совета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и утверждаются приказом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министерства образования</w:t>
      </w:r>
      <w:r w:rsidR="00596EE6">
        <w:rPr>
          <w:bCs/>
          <w:iCs/>
          <w:sz w:val="28"/>
          <w:szCs w:val="28"/>
        </w:rPr>
        <w:t xml:space="preserve"> Саратовской области</w:t>
      </w:r>
      <w:r>
        <w:rPr>
          <w:bCs/>
          <w:iCs/>
          <w:sz w:val="28"/>
          <w:szCs w:val="28"/>
        </w:rPr>
        <w:t>. Победители Конкурса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награждаются дипломами за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III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место.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В каждой номинации допускается присуждение до 3-х дипломов за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место, до 5-ти дипломов - за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III</w:t>
      </w:r>
      <w:r w:rsidRPr="001C2724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>место.</w:t>
      </w:r>
    </w:p>
    <w:p w:rsidR="00BE5683" w:rsidRPr="00532827" w:rsidRDefault="00BE5683" w:rsidP="00BE5683">
      <w:pPr>
        <w:pStyle w:val="Style4"/>
        <w:ind w:firstLine="709"/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>
        <w:rPr>
          <w:rStyle w:val="FontStyle13"/>
          <w:b w:val="0"/>
          <w:bCs w:val="0"/>
          <w:i w:val="0"/>
          <w:iCs w:val="0"/>
          <w:sz w:val="28"/>
          <w:szCs w:val="28"/>
        </w:rPr>
        <w:t>6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>.2.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>Всем участникам Конкурса выдаются сертификаты участия.</w:t>
      </w:r>
    </w:p>
    <w:p w:rsidR="00BE5683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5328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3. </w:t>
      </w:r>
      <w:r w:rsidRPr="00532827">
        <w:rPr>
          <w:bCs/>
          <w:iCs/>
          <w:sz w:val="28"/>
          <w:szCs w:val="28"/>
        </w:rPr>
        <w:t xml:space="preserve">Результаты Конкурса </w:t>
      </w:r>
      <w:r>
        <w:rPr>
          <w:bCs/>
          <w:iCs/>
          <w:sz w:val="28"/>
          <w:szCs w:val="28"/>
        </w:rPr>
        <w:t xml:space="preserve">размещаются на </w:t>
      </w:r>
      <w:r w:rsidRPr="00532827">
        <w:rPr>
          <w:bCs/>
          <w:iCs/>
          <w:sz w:val="28"/>
          <w:szCs w:val="28"/>
        </w:rPr>
        <w:t>сайт</w:t>
      </w:r>
      <w:r>
        <w:rPr>
          <w:bCs/>
          <w:iCs/>
          <w:sz w:val="28"/>
          <w:szCs w:val="28"/>
        </w:rPr>
        <w:t>е</w:t>
      </w:r>
      <w:r w:rsidRPr="00532827">
        <w:rPr>
          <w:bCs/>
          <w:iCs/>
          <w:sz w:val="28"/>
          <w:szCs w:val="28"/>
        </w:rPr>
        <w:t xml:space="preserve"> ГАОУ ДПО «</w:t>
      </w:r>
      <w:proofErr w:type="spellStart"/>
      <w:r w:rsidRPr="00532827">
        <w:rPr>
          <w:bCs/>
          <w:iCs/>
          <w:sz w:val="28"/>
          <w:szCs w:val="28"/>
        </w:rPr>
        <w:t>СарИПКиПРО</w:t>
      </w:r>
      <w:proofErr w:type="spellEnd"/>
      <w:r w:rsidRPr="00532827">
        <w:rPr>
          <w:bCs/>
          <w:iCs/>
          <w:sz w:val="28"/>
          <w:szCs w:val="28"/>
        </w:rPr>
        <w:t xml:space="preserve">» </w:t>
      </w:r>
      <w:hyperlink r:id="rId8" w:history="1">
        <w:r w:rsidRPr="00532827">
          <w:rPr>
            <w:rStyle w:val="a5"/>
            <w:bCs/>
            <w:iCs/>
            <w:sz w:val="28"/>
            <w:szCs w:val="28"/>
            <w:lang w:val="en-US"/>
          </w:rPr>
          <w:t>www</w:t>
        </w:r>
        <w:r w:rsidRPr="00532827">
          <w:rPr>
            <w:rStyle w:val="a5"/>
            <w:bCs/>
            <w:iCs/>
            <w:sz w:val="28"/>
            <w:szCs w:val="28"/>
          </w:rPr>
          <w:t>.</w:t>
        </w:r>
        <w:proofErr w:type="spellStart"/>
        <w:r w:rsidRPr="00532827">
          <w:rPr>
            <w:rStyle w:val="a5"/>
            <w:bCs/>
            <w:iCs/>
            <w:sz w:val="28"/>
            <w:szCs w:val="28"/>
            <w:lang w:val="en-US"/>
          </w:rPr>
          <w:t>saripkro</w:t>
        </w:r>
        <w:proofErr w:type="spellEnd"/>
        <w:r w:rsidRPr="00532827">
          <w:rPr>
            <w:rStyle w:val="a5"/>
            <w:bCs/>
            <w:iCs/>
            <w:sz w:val="28"/>
            <w:szCs w:val="28"/>
          </w:rPr>
          <w:t>.</w:t>
        </w:r>
        <w:proofErr w:type="spellStart"/>
        <w:r w:rsidRPr="00532827">
          <w:rPr>
            <w:rStyle w:val="a5"/>
            <w:bCs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iCs/>
          <w:sz w:val="28"/>
          <w:szCs w:val="28"/>
        </w:rPr>
        <w:t xml:space="preserve"> 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</w:p>
    <w:p w:rsidR="00BE5683" w:rsidRPr="00532827" w:rsidRDefault="00BE5683" w:rsidP="00BE5683">
      <w:pPr>
        <w:pStyle w:val="Style4"/>
        <w:widowControl/>
        <w:spacing w:line="300" w:lineRule="auto"/>
        <w:jc w:val="both"/>
        <w:rPr>
          <w:rStyle w:val="FontStyle13"/>
          <w:b w:val="0"/>
          <w:i w:val="0"/>
          <w:sz w:val="28"/>
          <w:szCs w:val="28"/>
        </w:rPr>
      </w:pPr>
    </w:p>
    <w:p w:rsidR="00BE5683" w:rsidRDefault="00BE5683" w:rsidP="00BE5683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2E715A" w:rsidRPr="00532827" w:rsidRDefault="002E715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2E715A" w:rsidRPr="00532827" w:rsidRDefault="002E715A" w:rsidP="00F15285">
      <w:pPr>
        <w:pStyle w:val="Style4"/>
        <w:widowControl/>
        <w:jc w:val="center"/>
        <w:rPr>
          <w:rStyle w:val="FontStyle13"/>
          <w:b w:val="0"/>
          <w:i w:val="0"/>
          <w:sz w:val="28"/>
          <w:szCs w:val="28"/>
        </w:rPr>
      </w:pPr>
    </w:p>
    <w:p w:rsidR="002E715A" w:rsidRPr="00532827" w:rsidRDefault="002E715A" w:rsidP="002E715A">
      <w:pPr>
        <w:pStyle w:val="Style4"/>
        <w:widowControl/>
        <w:spacing w:line="300" w:lineRule="auto"/>
        <w:jc w:val="both"/>
        <w:rPr>
          <w:rStyle w:val="FontStyle13"/>
          <w:b w:val="0"/>
          <w:i w:val="0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9E2650" w:rsidRPr="00855758" w:rsidTr="009E2650">
        <w:trPr>
          <w:trHeight w:val="1136"/>
        </w:trPr>
        <w:tc>
          <w:tcPr>
            <w:tcW w:w="5637" w:type="dxa"/>
          </w:tcPr>
          <w:p w:rsidR="009E2650" w:rsidRPr="00855758" w:rsidRDefault="009E2650" w:rsidP="009E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9E2650" w:rsidRPr="00855758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9E2650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Положению</w:t>
            </w:r>
            <w:r w:rsidRPr="008557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 региональном конкурсе</w:t>
            </w:r>
          </w:p>
          <w:p w:rsidR="009E2650" w:rsidRPr="00855758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 образовательных учреждений «Мы вместе!»</w:t>
            </w:r>
          </w:p>
        </w:tc>
      </w:tr>
    </w:tbl>
    <w:p w:rsidR="004E1DB4" w:rsidRDefault="004E1DB4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2E715A" w:rsidRPr="00532827" w:rsidRDefault="002E715A" w:rsidP="0045001A">
      <w:pPr>
        <w:pStyle w:val="Style4"/>
        <w:jc w:val="center"/>
        <w:rPr>
          <w:b/>
          <w:bCs/>
          <w:iCs/>
          <w:sz w:val="28"/>
          <w:szCs w:val="28"/>
        </w:rPr>
      </w:pPr>
      <w:r w:rsidRPr="00532827">
        <w:rPr>
          <w:b/>
          <w:bCs/>
          <w:iCs/>
          <w:sz w:val="28"/>
          <w:szCs w:val="28"/>
        </w:rPr>
        <w:t>Заявка</w:t>
      </w:r>
    </w:p>
    <w:p w:rsidR="00E7566A" w:rsidRDefault="002E715A" w:rsidP="0045001A">
      <w:pPr>
        <w:pStyle w:val="Style4"/>
        <w:jc w:val="center"/>
        <w:rPr>
          <w:b/>
          <w:bCs/>
          <w:iCs/>
          <w:sz w:val="28"/>
          <w:szCs w:val="28"/>
        </w:rPr>
      </w:pPr>
      <w:r w:rsidRPr="00532827">
        <w:rPr>
          <w:b/>
          <w:bCs/>
          <w:iCs/>
          <w:sz w:val="28"/>
          <w:szCs w:val="28"/>
        </w:rPr>
        <w:t>на участие в</w:t>
      </w:r>
      <w:r w:rsidR="00116F77">
        <w:rPr>
          <w:b/>
          <w:bCs/>
          <w:iCs/>
          <w:sz w:val="28"/>
          <w:szCs w:val="28"/>
        </w:rPr>
        <w:t xml:space="preserve"> </w:t>
      </w:r>
      <w:r w:rsidRPr="00532827">
        <w:rPr>
          <w:b/>
          <w:bCs/>
          <w:iCs/>
          <w:sz w:val="28"/>
          <w:szCs w:val="28"/>
        </w:rPr>
        <w:t>региональном кон</w:t>
      </w:r>
      <w:r w:rsidR="00E7566A">
        <w:rPr>
          <w:b/>
          <w:bCs/>
          <w:iCs/>
          <w:sz w:val="28"/>
          <w:szCs w:val="28"/>
        </w:rPr>
        <w:t>курсе</w:t>
      </w:r>
    </w:p>
    <w:p w:rsidR="002E715A" w:rsidRPr="00532827" w:rsidRDefault="002E715A" w:rsidP="0045001A">
      <w:pPr>
        <w:pStyle w:val="Style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 по работе с семье</w:t>
      </w:r>
      <w:r w:rsidRPr="00532827">
        <w:rPr>
          <w:b/>
          <w:bCs/>
          <w:iCs/>
          <w:sz w:val="28"/>
          <w:szCs w:val="28"/>
        </w:rPr>
        <w:t>й</w:t>
      </w:r>
      <w:r w:rsidR="00E7566A">
        <w:rPr>
          <w:b/>
          <w:bCs/>
          <w:iCs/>
          <w:sz w:val="28"/>
          <w:szCs w:val="28"/>
        </w:rPr>
        <w:t xml:space="preserve"> «Мы вместе!»</w:t>
      </w:r>
    </w:p>
    <w:p w:rsidR="002E715A" w:rsidRPr="00532827" w:rsidRDefault="002E715A" w:rsidP="002E715A">
      <w:pPr>
        <w:pStyle w:val="Style4"/>
        <w:spacing w:line="300" w:lineRule="auto"/>
        <w:jc w:val="center"/>
        <w:rPr>
          <w:b/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816"/>
      </w:tblGrid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16" w:type="dxa"/>
          </w:tcPr>
          <w:p w:rsidR="002E715A" w:rsidRPr="00532827" w:rsidRDefault="00B40C96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</w:t>
            </w:r>
            <w:r w:rsidR="002E715A" w:rsidRPr="00532827">
              <w:rPr>
                <w:bCs/>
                <w:iCs/>
                <w:sz w:val="28"/>
                <w:szCs w:val="28"/>
              </w:rPr>
              <w:t>вание программы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Название номинации (</w:t>
            </w:r>
            <w:r w:rsidRPr="00077488">
              <w:rPr>
                <w:bCs/>
                <w:i/>
                <w:iCs/>
                <w:sz w:val="28"/>
                <w:szCs w:val="28"/>
              </w:rPr>
              <w:t>нужное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32827">
              <w:rPr>
                <w:bCs/>
                <w:i/>
                <w:iCs/>
                <w:sz w:val="28"/>
                <w:szCs w:val="28"/>
              </w:rPr>
              <w:t>подчеркнуть</w:t>
            </w:r>
            <w:r w:rsidRPr="00532827">
              <w:rPr>
                <w:bCs/>
                <w:iCs/>
                <w:sz w:val="28"/>
                <w:szCs w:val="28"/>
              </w:rPr>
              <w:t>):</w:t>
            </w:r>
          </w:p>
          <w:p w:rsidR="002E715A" w:rsidRPr="00A57C87" w:rsidRDefault="002E715A" w:rsidP="0045001A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883"/>
              </w:tabs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программы, реализуемые в </w:t>
            </w:r>
            <w:r w:rsidRPr="00A57C87">
              <w:rPr>
                <w:rStyle w:val="FontStyle14"/>
                <w:sz w:val="28"/>
                <w:szCs w:val="28"/>
              </w:rPr>
              <w:t>образовательны</w:t>
            </w:r>
            <w:r>
              <w:rPr>
                <w:rStyle w:val="FontStyle14"/>
                <w:sz w:val="28"/>
                <w:szCs w:val="28"/>
              </w:rPr>
              <w:t>х</w:t>
            </w:r>
            <w:r w:rsidRPr="00A57C87">
              <w:rPr>
                <w:rStyle w:val="FontStyle14"/>
                <w:sz w:val="28"/>
                <w:szCs w:val="28"/>
              </w:rPr>
              <w:t xml:space="preserve"> учреждения</w:t>
            </w:r>
            <w:r>
              <w:rPr>
                <w:rStyle w:val="FontStyle14"/>
                <w:sz w:val="28"/>
                <w:szCs w:val="28"/>
              </w:rPr>
              <w:t>х</w:t>
            </w:r>
            <w:r w:rsidRPr="00A57C87">
              <w:rPr>
                <w:rStyle w:val="FontStyle14"/>
                <w:sz w:val="28"/>
                <w:szCs w:val="28"/>
              </w:rPr>
              <w:t>, расположенны</w:t>
            </w:r>
            <w:r>
              <w:rPr>
                <w:rStyle w:val="FontStyle14"/>
                <w:sz w:val="28"/>
                <w:szCs w:val="28"/>
              </w:rPr>
              <w:t>х</w:t>
            </w:r>
            <w:r w:rsidRPr="00A57C87">
              <w:rPr>
                <w:rStyle w:val="FontStyle14"/>
                <w:sz w:val="28"/>
                <w:szCs w:val="28"/>
              </w:rPr>
              <w:t xml:space="preserve"> в сельской местности;</w:t>
            </w:r>
          </w:p>
          <w:p w:rsidR="002E715A" w:rsidRPr="00532827" w:rsidRDefault="002E715A" w:rsidP="0045001A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883"/>
              </w:tabs>
              <w:spacing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программы, реализуемые в </w:t>
            </w:r>
            <w:r w:rsidRPr="00A57C87">
              <w:rPr>
                <w:rStyle w:val="FontStyle14"/>
                <w:sz w:val="28"/>
                <w:szCs w:val="28"/>
              </w:rPr>
              <w:t>образовательны</w:t>
            </w:r>
            <w:r>
              <w:rPr>
                <w:rStyle w:val="FontStyle14"/>
                <w:sz w:val="28"/>
                <w:szCs w:val="28"/>
              </w:rPr>
              <w:t>х</w:t>
            </w:r>
            <w:r w:rsidRPr="00A57C87">
              <w:rPr>
                <w:rStyle w:val="FontStyle14"/>
                <w:sz w:val="28"/>
                <w:szCs w:val="28"/>
              </w:rPr>
              <w:t xml:space="preserve"> учреждения</w:t>
            </w:r>
            <w:r>
              <w:rPr>
                <w:rStyle w:val="FontStyle14"/>
                <w:sz w:val="28"/>
                <w:szCs w:val="28"/>
              </w:rPr>
              <w:t>х</w:t>
            </w:r>
            <w:r w:rsidRPr="00A57C87">
              <w:rPr>
                <w:rStyle w:val="FontStyle14"/>
                <w:sz w:val="28"/>
                <w:szCs w:val="28"/>
              </w:rPr>
              <w:t>, расположенны</w:t>
            </w:r>
            <w:r>
              <w:rPr>
                <w:rStyle w:val="FontStyle14"/>
                <w:sz w:val="28"/>
                <w:szCs w:val="28"/>
              </w:rPr>
              <w:t>х</w:t>
            </w:r>
            <w:r w:rsidRPr="00A57C87">
              <w:rPr>
                <w:rStyle w:val="FontStyle14"/>
                <w:sz w:val="28"/>
                <w:szCs w:val="28"/>
              </w:rPr>
              <w:t xml:space="preserve"> в городской местности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Фамилия, имя, отчество автора (авторского коллектива)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Город, район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Представляемая организация (место работы)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Должность (полностью)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Контактный телефон организации (с указанием кода города)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Контактный телефон автора программы (мобильный)</w:t>
            </w:r>
          </w:p>
        </w:tc>
      </w:tr>
      <w:tr w:rsidR="002E715A" w:rsidRPr="00532827" w:rsidTr="00116F77">
        <w:tc>
          <w:tcPr>
            <w:tcW w:w="648" w:type="dxa"/>
          </w:tcPr>
          <w:p w:rsidR="002E715A" w:rsidRPr="00532827" w:rsidRDefault="002E715A" w:rsidP="0045001A">
            <w:pPr>
              <w:pStyle w:val="Style4"/>
              <w:jc w:val="center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8816" w:type="dxa"/>
          </w:tcPr>
          <w:p w:rsidR="002E715A" w:rsidRPr="00532827" w:rsidRDefault="002E715A" w:rsidP="0045001A">
            <w:pPr>
              <w:pStyle w:val="Style4"/>
              <w:jc w:val="both"/>
              <w:rPr>
                <w:bCs/>
                <w:iCs/>
                <w:sz w:val="28"/>
                <w:szCs w:val="28"/>
              </w:rPr>
            </w:pPr>
            <w:r w:rsidRPr="00532827">
              <w:rPr>
                <w:bCs/>
                <w:iCs/>
                <w:sz w:val="28"/>
                <w:szCs w:val="28"/>
                <w:lang w:val="en-US"/>
              </w:rPr>
              <w:t>E-mail</w:t>
            </w:r>
            <w:r w:rsidRPr="00532827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2E715A" w:rsidRPr="00532827" w:rsidRDefault="002E715A" w:rsidP="002E715A">
      <w:pPr>
        <w:pStyle w:val="Style4"/>
        <w:spacing w:line="300" w:lineRule="auto"/>
        <w:jc w:val="center"/>
        <w:rPr>
          <w:b/>
          <w:bCs/>
          <w:iCs/>
          <w:sz w:val="28"/>
          <w:szCs w:val="28"/>
        </w:rPr>
      </w:pPr>
    </w:p>
    <w:p w:rsidR="002E715A" w:rsidRDefault="002E715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2E715A" w:rsidRDefault="002E715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2E715A" w:rsidRDefault="002E715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2E715A" w:rsidRDefault="002E715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45001A" w:rsidRDefault="0045001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45001A" w:rsidRDefault="0045001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45001A" w:rsidRDefault="0045001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85487" w:rsidRDefault="0018548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F45FB6" w:rsidRDefault="00F45FB6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116F77" w:rsidRDefault="00116F77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9E2650" w:rsidRPr="00855758" w:rsidTr="009E2650">
        <w:trPr>
          <w:trHeight w:val="1136"/>
        </w:trPr>
        <w:tc>
          <w:tcPr>
            <w:tcW w:w="5637" w:type="dxa"/>
          </w:tcPr>
          <w:p w:rsidR="009E2650" w:rsidRPr="00855758" w:rsidRDefault="009E2650" w:rsidP="009E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9E2650" w:rsidRPr="00855758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2</w:t>
            </w:r>
          </w:p>
          <w:p w:rsidR="009E2650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855758"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Положению</w:t>
            </w:r>
            <w:r w:rsidRPr="008557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 региональном конкурсе</w:t>
            </w:r>
          </w:p>
          <w:p w:rsidR="009E2650" w:rsidRPr="00855758" w:rsidRDefault="009E2650" w:rsidP="009E2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 образовательных учреждений «Мы вместе!»</w:t>
            </w:r>
          </w:p>
        </w:tc>
      </w:tr>
    </w:tbl>
    <w:p w:rsidR="002E715A" w:rsidRPr="00532827" w:rsidRDefault="002E715A" w:rsidP="002E715A">
      <w:pPr>
        <w:pStyle w:val="Style4"/>
        <w:spacing w:line="300" w:lineRule="auto"/>
        <w:jc w:val="center"/>
        <w:rPr>
          <w:b/>
          <w:bCs/>
          <w:iCs/>
          <w:sz w:val="28"/>
          <w:szCs w:val="28"/>
        </w:rPr>
      </w:pPr>
    </w:p>
    <w:p w:rsidR="002E715A" w:rsidRPr="00532827" w:rsidRDefault="002E715A" w:rsidP="0045001A">
      <w:pPr>
        <w:pStyle w:val="Style4"/>
        <w:jc w:val="center"/>
        <w:rPr>
          <w:b/>
          <w:bCs/>
          <w:iCs/>
          <w:sz w:val="28"/>
          <w:szCs w:val="28"/>
        </w:rPr>
      </w:pPr>
      <w:r w:rsidRPr="00532827">
        <w:rPr>
          <w:b/>
          <w:bCs/>
          <w:iCs/>
          <w:sz w:val="28"/>
          <w:szCs w:val="28"/>
        </w:rPr>
        <w:t>Примерные требовани</w:t>
      </w:r>
      <w:r>
        <w:rPr>
          <w:b/>
          <w:bCs/>
          <w:iCs/>
          <w:sz w:val="28"/>
          <w:szCs w:val="28"/>
        </w:rPr>
        <w:t>я к программам по работе с семье</w:t>
      </w:r>
      <w:r w:rsidRPr="00532827">
        <w:rPr>
          <w:b/>
          <w:bCs/>
          <w:iCs/>
          <w:sz w:val="28"/>
          <w:szCs w:val="28"/>
        </w:rPr>
        <w:t>й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Программа по работе с семье</w:t>
      </w:r>
      <w:r w:rsidRPr="00532827">
        <w:rPr>
          <w:bCs/>
          <w:iCs/>
          <w:sz w:val="28"/>
          <w:szCs w:val="28"/>
        </w:rPr>
        <w:t>й может включать следующие основные разделы: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1. Титульный лист.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2. Содержание/оглавление.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3. Пояснительная записка.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4. Концептуальная часть.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5. Система программных мероприятий.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6. Критерии оценки и диагностический инструментарий программы.</w:t>
      </w:r>
    </w:p>
    <w:p w:rsidR="002E715A" w:rsidRPr="00532827" w:rsidRDefault="002E715A" w:rsidP="00185487">
      <w:pPr>
        <w:pStyle w:val="Style4"/>
        <w:ind w:firstLine="709"/>
        <w:jc w:val="both"/>
        <w:rPr>
          <w:bCs/>
          <w:iCs/>
          <w:sz w:val="28"/>
          <w:szCs w:val="28"/>
          <w:u w:val="single"/>
        </w:rPr>
      </w:pPr>
      <w:r w:rsidRPr="00532827">
        <w:rPr>
          <w:bCs/>
          <w:iCs/>
          <w:sz w:val="28"/>
          <w:szCs w:val="28"/>
          <w:u w:val="single"/>
        </w:rPr>
        <w:t>Оформление и содержание структурных элеме</w:t>
      </w:r>
      <w:r>
        <w:rPr>
          <w:bCs/>
          <w:iCs/>
          <w:sz w:val="28"/>
          <w:szCs w:val="28"/>
          <w:u w:val="single"/>
        </w:rPr>
        <w:t>нтов программы по работе с семье</w:t>
      </w:r>
      <w:r w:rsidRPr="00532827">
        <w:rPr>
          <w:bCs/>
          <w:iCs/>
          <w:sz w:val="28"/>
          <w:szCs w:val="28"/>
          <w:u w:val="single"/>
        </w:rPr>
        <w:t>й.</w:t>
      </w:r>
    </w:p>
    <w:p w:rsidR="002E715A" w:rsidRPr="00532827" w:rsidRDefault="002E715A" w:rsidP="00185487">
      <w:pPr>
        <w:pStyle w:val="Style4"/>
        <w:ind w:firstLine="709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1. На титульном листе рекомендуется указывать: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наименование образовательного учреждения;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где, когда и кем утверж</w:t>
      </w:r>
      <w:r>
        <w:rPr>
          <w:bCs/>
          <w:iCs/>
          <w:sz w:val="28"/>
          <w:szCs w:val="28"/>
        </w:rPr>
        <w:t>дена программа по работе с семье</w:t>
      </w:r>
      <w:r w:rsidRPr="00532827">
        <w:rPr>
          <w:bCs/>
          <w:iCs/>
          <w:sz w:val="28"/>
          <w:szCs w:val="28"/>
        </w:rPr>
        <w:t>й;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название программы;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целевые группы программы;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срок реализации программы;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ФИО, должность автор</w:t>
      </w:r>
      <w:proofErr w:type="gramStart"/>
      <w:r w:rsidRPr="00532827">
        <w:rPr>
          <w:bCs/>
          <w:iCs/>
          <w:sz w:val="28"/>
          <w:szCs w:val="28"/>
        </w:rPr>
        <w:t>а(</w:t>
      </w:r>
      <w:proofErr w:type="spellStart"/>
      <w:proofErr w:type="gramEnd"/>
      <w:r w:rsidRPr="00532827">
        <w:rPr>
          <w:bCs/>
          <w:iCs/>
          <w:sz w:val="28"/>
          <w:szCs w:val="28"/>
        </w:rPr>
        <w:t>ов</w:t>
      </w:r>
      <w:proofErr w:type="spellEnd"/>
      <w:r w:rsidRPr="00532827">
        <w:rPr>
          <w:bCs/>
          <w:iCs/>
          <w:sz w:val="28"/>
          <w:szCs w:val="28"/>
        </w:rPr>
        <w:t>) программы;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название города, населенного пункта, в котором реализуется данная программа;</w:t>
      </w:r>
    </w:p>
    <w:p w:rsidR="002E715A" w:rsidRPr="00532827" w:rsidRDefault="002E715A" w:rsidP="0045001A">
      <w:pPr>
        <w:pStyle w:val="Style4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год разработки программы.</w:t>
      </w:r>
    </w:p>
    <w:p w:rsidR="002E715A" w:rsidRPr="00532827" w:rsidRDefault="002E715A" w:rsidP="00185487">
      <w:pPr>
        <w:pStyle w:val="Style4"/>
        <w:ind w:firstLine="709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2. В пояснительной запис</w:t>
      </w:r>
      <w:r>
        <w:rPr>
          <w:bCs/>
          <w:iCs/>
          <w:sz w:val="28"/>
          <w:szCs w:val="28"/>
        </w:rPr>
        <w:t>ке к программе по работе с семье</w:t>
      </w:r>
      <w:r w:rsidRPr="00532827">
        <w:rPr>
          <w:bCs/>
          <w:iCs/>
          <w:sz w:val="28"/>
          <w:szCs w:val="28"/>
        </w:rPr>
        <w:t>й следует раскрыть:</w:t>
      </w:r>
    </w:p>
    <w:p w:rsidR="002E715A" w:rsidRPr="00532827" w:rsidRDefault="002E715A" w:rsidP="0045001A">
      <w:pPr>
        <w:pStyle w:val="Style4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 xml:space="preserve">описание проблемы </w:t>
      </w:r>
      <w:r>
        <w:rPr>
          <w:bCs/>
          <w:iCs/>
          <w:sz w:val="28"/>
          <w:szCs w:val="28"/>
        </w:rPr>
        <w:t>в области взаимодействия с семьей и обоснование необходимости ее</w:t>
      </w:r>
      <w:r w:rsidRPr="00532827">
        <w:rPr>
          <w:bCs/>
          <w:iCs/>
          <w:sz w:val="28"/>
          <w:szCs w:val="28"/>
        </w:rPr>
        <w:t xml:space="preserve"> решения программно-целевым методом;</w:t>
      </w:r>
    </w:p>
    <w:p w:rsidR="002E715A" w:rsidRPr="00532827" w:rsidRDefault="002E715A" w:rsidP="0045001A">
      <w:pPr>
        <w:pStyle w:val="Style4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новизну, актуальность, педагогическую целесообразность, назначение программы;</w:t>
      </w:r>
    </w:p>
    <w:p w:rsidR="002E715A" w:rsidRPr="00532827" w:rsidRDefault="002E715A" w:rsidP="0045001A">
      <w:pPr>
        <w:pStyle w:val="Style4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отличительные особенности данной программы от уже существующих программ по данному направлению;</w:t>
      </w:r>
    </w:p>
    <w:p w:rsidR="002E715A" w:rsidRPr="00532827" w:rsidRDefault="002E715A" w:rsidP="0045001A">
      <w:pPr>
        <w:pStyle w:val="Style4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целевые группы, на которые рассчитана программа;</w:t>
      </w:r>
    </w:p>
    <w:p w:rsidR="002E715A" w:rsidRPr="00532827" w:rsidRDefault="002E715A" w:rsidP="0045001A">
      <w:pPr>
        <w:pStyle w:val="Style4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сроки реализации программы.</w:t>
      </w:r>
    </w:p>
    <w:p w:rsidR="002E715A" w:rsidRPr="00532827" w:rsidRDefault="002E715A" w:rsidP="00185487">
      <w:pPr>
        <w:pStyle w:val="Style4"/>
        <w:ind w:firstLine="709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3. Концептуальная часть может включать:</w:t>
      </w:r>
    </w:p>
    <w:p w:rsidR="002E715A" w:rsidRPr="00532827" w:rsidRDefault="002E715A" w:rsidP="0045001A">
      <w:pPr>
        <w:pStyle w:val="Style4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теоретическое обоснование;</w:t>
      </w:r>
    </w:p>
    <w:p w:rsidR="002E715A" w:rsidRPr="00532827" w:rsidRDefault="002E715A" w:rsidP="0045001A">
      <w:pPr>
        <w:pStyle w:val="Style4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инновационные подходы</w:t>
      </w:r>
      <w:r>
        <w:rPr>
          <w:bCs/>
          <w:iCs/>
          <w:sz w:val="28"/>
          <w:szCs w:val="28"/>
        </w:rPr>
        <w:t xml:space="preserve"> к организации и содержанию программы</w:t>
      </w:r>
      <w:r w:rsidRPr="00532827">
        <w:rPr>
          <w:bCs/>
          <w:iCs/>
          <w:sz w:val="28"/>
          <w:szCs w:val="28"/>
        </w:rPr>
        <w:t>;</w:t>
      </w:r>
    </w:p>
    <w:p w:rsidR="002E715A" w:rsidRPr="00532827" w:rsidRDefault="002E715A" w:rsidP="0045001A">
      <w:pPr>
        <w:pStyle w:val="Style4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цели и задачи;</w:t>
      </w:r>
    </w:p>
    <w:p w:rsidR="002E715A" w:rsidRPr="00532827" w:rsidRDefault="002E715A" w:rsidP="0045001A">
      <w:pPr>
        <w:pStyle w:val="Style4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методическую обоснованность;</w:t>
      </w:r>
    </w:p>
    <w:p w:rsidR="002E715A" w:rsidRPr="00532827" w:rsidRDefault="002E715A" w:rsidP="0045001A">
      <w:pPr>
        <w:pStyle w:val="Style4"/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ожидаемые конечные результаты реализации программы.</w:t>
      </w:r>
    </w:p>
    <w:p w:rsidR="002E715A" w:rsidRPr="00532827" w:rsidRDefault="002E715A" w:rsidP="00185487">
      <w:pPr>
        <w:pStyle w:val="Style4"/>
        <w:ind w:firstLine="709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lastRenderedPageBreak/>
        <w:t>4. Систему программных мероприятий можно описать следующим образом:</w:t>
      </w:r>
    </w:p>
    <w:p w:rsidR="002E715A" w:rsidRPr="00532827" w:rsidRDefault="002E715A" w:rsidP="0045001A">
      <w:pPr>
        <w:pStyle w:val="Style4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возможные направления действий в рамках программы;</w:t>
      </w:r>
    </w:p>
    <w:p w:rsidR="002E715A" w:rsidRPr="00532827" w:rsidRDefault="002E715A" w:rsidP="0045001A">
      <w:pPr>
        <w:pStyle w:val="Style4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раскрытие основных мероприятий, последовательность их осуществления;</w:t>
      </w:r>
    </w:p>
    <w:p w:rsidR="002E715A" w:rsidRPr="00532827" w:rsidRDefault="002E715A" w:rsidP="0045001A">
      <w:pPr>
        <w:pStyle w:val="Style4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 xml:space="preserve">механизм их реализации.   </w:t>
      </w:r>
    </w:p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*</w:t>
      </w:r>
      <w:r w:rsidRPr="00532827">
        <w:rPr>
          <w:bCs/>
          <w:i/>
          <w:iCs/>
          <w:sz w:val="28"/>
          <w:szCs w:val="28"/>
        </w:rPr>
        <w:t>примечание</w:t>
      </w:r>
      <w:r w:rsidRPr="00532827">
        <w:rPr>
          <w:bCs/>
          <w:iCs/>
          <w:sz w:val="28"/>
          <w:szCs w:val="28"/>
        </w:rPr>
        <w:t>: для программ учрежденческого и муниципального уровня возможно представление дополнительных сведений – ресурсное, кадровое, материальное обеспечение, риски и пути их устранения и т.п.</w:t>
      </w:r>
    </w:p>
    <w:p w:rsidR="002E715A" w:rsidRPr="00532827" w:rsidRDefault="002E715A" w:rsidP="00185487">
      <w:pPr>
        <w:pStyle w:val="Style4"/>
        <w:ind w:firstLine="709"/>
        <w:jc w:val="both"/>
        <w:rPr>
          <w:bCs/>
          <w:iCs/>
          <w:sz w:val="28"/>
          <w:szCs w:val="28"/>
        </w:rPr>
      </w:pPr>
      <w:r w:rsidRPr="00532827">
        <w:rPr>
          <w:bCs/>
          <w:iCs/>
          <w:sz w:val="28"/>
          <w:szCs w:val="28"/>
        </w:rPr>
        <w:t>5. Критерии оценки и диагностический инструментарий программы.</w:t>
      </w:r>
    </w:p>
    <w:p w:rsidR="002E715A" w:rsidRDefault="002E715A" w:rsidP="00185487">
      <w:pPr>
        <w:pStyle w:val="Style4"/>
        <w:ind w:firstLine="709"/>
        <w:jc w:val="both"/>
        <w:rPr>
          <w:sz w:val="28"/>
          <w:szCs w:val="28"/>
        </w:rPr>
      </w:pPr>
      <w:r w:rsidRPr="00532827">
        <w:rPr>
          <w:sz w:val="28"/>
          <w:szCs w:val="28"/>
        </w:rPr>
        <w:t>Эффективность реализации программы в целом оценивается по степени влияния на улучшение положения целевых групп по установленным в программе индикаторам (показателям), разработанным автором программы (или иным автором со ссылкой на источники и материалы). В обязательном порядке должны быть представлены значения индикаторов (показателей), характеризующих достижение в ходе осуществления программных мероприятий целей и ожидаемых конечных результатов данной программы.</w:t>
      </w:r>
    </w:p>
    <w:p w:rsidR="00E345AC" w:rsidRDefault="00E345AC" w:rsidP="00185487">
      <w:pPr>
        <w:pStyle w:val="Style4"/>
        <w:ind w:firstLine="709"/>
        <w:jc w:val="both"/>
        <w:rPr>
          <w:sz w:val="28"/>
          <w:szCs w:val="28"/>
        </w:rPr>
      </w:pPr>
      <w:r w:rsidRPr="00532827">
        <w:rPr>
          <w:bCs/>
          <w:iCs/>
          <w:sz w:val="28"/>
          <w:szCs w:val="28"/>
        </w:rPr>
        <w:t xml:space="preserve">Объем основного текста программы не должен превышать 60 страниц (120 тыс. печатных знаков)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532827">
          <w:rPr>
            <w:bCs/>
            <w:iCs/>
            <w:sz w:val="28"/>
            <w:szCs w:val="28"/>
          </w:rPr>
          <w:t>2 см</w:t>
        </w:r>
      </w:smartTag>
      <w:r w:rsidRPr="00532827">
        <w:rPr>
          <w:bCs/>
          <w:iCs/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532827">
          <w:rPr>
            <w:bCs/>
            <w:iCs/>
            <w:sz w:val="28"/>
            <w:szCs w:val="28"/>
          </w:rPr>
          <w:t>2 см</w:t>
        </w:r>
      </w:smartTag>
      <w:r w:rsidRPr="00532827">
        <w:rPr>
          <w:bCs/>
          <w:iCs/>
          <w:sz w:val="28"/>
          <w:szCs w:val="28"/>
        </w:rPr>
        <w:t xml:space="preserve">, левое поле – </w:t>
      </w:r>
      <w:r>
        <w:rPr>
          <w:bCs/>
          <w:iCs/>
          <w:sz w:val="28"/>
          <w:szCs w:val="28"/>
        </w:rPr>
        <w:t>2</w:t>
      </w:r>
      <w:r w:rsidRPr="00532827">
        <w:rPr>
          <w:bCs/>
          <w:iCs/>
          <w:sz w:val="28"/>
          <w:szCs w:val="28"/>
        </w:rPr>
        <w:t xml:space="preserve"> см, правое поле – </w:t>
      </w:r>
      <w:r w:rsidRPr="006E047A">
        <w:rPr>
          <w:bCs/>
          <w:iCs/>
          <w:sz w:val="28"/>
          <w:szCs w:val="28"/>
        </w:rPr>
        <w:t>1,5 см</w:t>
      </w:r>
      <w:r w:rsidRPr="00532827">
        <w:rPr>
          <w:bCs/>
          <w:iCs/>
          <w:sz w:val="28"/>
          <w:szCs w:val="28"/>
        </w:rPr>
        <w:t xml:space="preserve">; шрифт – </w:t>
      </w:r>
      <w:r w:rsidRPr="00532827">
        <w:rPr>
          <w:bCs/>
          <w:iCs/>
          <w:sz w:val="28"/>
          <w:szCs w:val="28"/>
          <w:lang w:val="en-US"/>
        </w:rPr>
        <w:t>Times</w:t>
      </w:r>
      <w:r w:rsidRPr="00532827">
        <w:rPr>
          <w:bCs/>
          <w:iCs/>
          <w:sz w:val="28"/>
          <w:szCs w:val="28"/>
        </w:rPr>
        <w:t xml:space="preserve"> </w:t>
      </w:r>
      <w:r w:rsidRPr="00532827">
        <w:rPr>
          <w:bCs/>
          <w:iCs/>
          <w:sz w:val="28"/>
          <w:szCs w:val="28"/>
          <w:lang w:val="en-US"/>
        </w:rPr>
        <w:t>New</w:t>
      </w:r>
      <w:r w:rsidRPr="00532827">
        <w:rPr>
          <w:bCs/>
          <w:iCs/>
          <w:sz w:val="28"/>
          <w:szCs w:val="28"/>
        </w:rPr>
        <w:t xml:space="preserve"> </w:t>
      </w:r>
      <w:r w:rsidRPr="00532827">
        <w:rPr>
          <w:bCs/>
          <w:iCs/>
          <w:sz w:val="28"/>
          <w:szCs w:val="28"/>
          <w:lang w:val="en-US"/>
        </w:rPr>
        <w:t>Roman</w:t>
      </w:r>
      <w:r w:rsidRPr="00532827">
        <w:rPr>
          <w:bCs/>
          <w:iCs/>
          <w:sz w:val="28"/>
          <w:szCs w:val="28"/>
        </w:rPr>
        <w:t>, кегль 14; интервал 1,5.</w:t>
      </w:r>
    </w:p>
    <w:p w:rsidR="00E7566A" w:rsidRDefault="00E7566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66A" w:rsidRDefault="00E7566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FB6" w:rsidRDefault="00F45FB6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FB6" w:rsidRDefault="00F45FB6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5FB6" w:rsidSect="00F45FB6">
      <w:pgSz w:w="11906" w:h="16838"/>
      <w:pgMar w:top="533" w:right="850" w:bottom="1134" w:left="1701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CF" w:rsidRDefault="00C61ECF" w:rsidP="002713C1">
      <w:pPr>
        <w:spacing w:after="0" w:line="240" w:lineRule="auto"/>
      </w:pPr>
      <w:r>
        <w:separator/>
      </w:r>
    </w:p>
  </w:endnote>
  <w:endnote w:type="continuationSeparator" w:id="1">
    <w:p w:rsidR="00C61ECF" w:rsidRDefault="00C61ECF" w:rsidP="002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CF" w:rsidRDefault="00C61ECF" w:rsidP="002713C1">
      <w:pPr>
        <w:spacing w:after="0" w:line="240" w:lineRule="auto"/>
      </w:pPr>
      <w:r>
        <w:separator/>
      </w:r>
    </w:p>
  </w:footnote>
  <w:footnote w:type="continuationSeparator" w:id="1">
    <w:p w:rsidR="00C61ECF" w:rsidRDefault="00C61ECF" w:rsidP="0027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ED"/>
    <w:multiLevelType w:val="hybridMultilevel"/>
    <w:tmpl w:val="EAAEA6FE"/>
    <w:lvl w:ilvl="0" w:tplc="BEFA131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12AD3"/>
    <w:multiLevelType w:val="hybridMultilevel"/>
    <w:tmpl w:val="D2E2A010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</w:lvl>
    <w:lvl w:ilvl="3" w:tplc="01601F0E">
      <w:numFmt w:val="none"/>
      <w:lvlText w:val=""/>
      <w:lvlJc w:val="left"/>
      <w:pPr>
        <w:tabs>
          <w:tab w:val="num" w:pos="360"/>
        </w:tabs>
      </w:pPr>
    </w:lvl>
    <w:lvl w:ilvl="4" w:tplc="A830C2BC">
      <w:numFmt w:val="none"/>
      <w:lvlText w:val=""/>
      <w:lvlJc w:val="left"/>
      <w:pPr>
        <w:tabs>
          <w:tab w:val="num" w:pos="360"/>
        </w:tabs>
      </w:pPr>
    </w:lvl>
    <w:lvl w:ilvl="5" w:tplc="3CF02998">
      <w:numFmt w:val="none"/>
      <w:lvlText w:val=""/>
      <w:lvlJc w:val="left"/>
      <w:pPr>
        <w:tabs>
          <w:tab w:val="num" w:pos="360"/>
        </w:tabs>
      </w:pPr>
    </w:lvl>
    <w:lvl w:ilvl="6" w:tplc="0AC2F418">
      <w:numFmt w:val="none"/>
      <w:lvlText w:val=""/>
      <w:lvlJc w:val="left"/>
      <w:pPr>
        <w:tabs>
          <w:tab w:val="num" w:pos="360"/>
        </w:tabs>
      </w:pPr>
    </w:lvl>
    <w:lvl w:ilvl="7" w:tplc="E7928668">
      <w:numFmt w:val="none"/>
      <w:lvlText w:val=""/>
      <w:lvlJc w:val="left"/>
      <w:pPr>
        <w:tabs>
          <w:tab w:val="num" w:pos="360"/>
        </w:tabs>
      </w:pPr>
    </w:lvl>
    <w:lvl w:ilvl="8" w:tplc="C5C0F1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94747B"/>
    <w:multiLevelType w:val="hybridMultilevel"/>
    <w:tmpl w:val="E8F4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5DD5"/>
    <w:multiLevelType w:val="multilevel"/>
    <w:tmpl w:val="1582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0A36AD8"/>
    <w:multiLevelType w:val="hybridMultilevel"/>
    <w:tmpl w:val="82B872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7B82F13"/>
    <w:multiLevelType w:val="hybridMultilevel"/>
    <w:tmpl w:val="41A4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E355E7"/>
    <w:multiLevelType w:val="hybridMultilevel"/>
    <w:tmpl w:val="E9609232"/>
    <w:lvl w:ilvl="0" w:tplc="027CD2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6D048C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21190"/>
    <w:multiLevelType w:val="hybridMultilevel"/>
    <w:tmpl w:val="EDF6B408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7997"/>
    <w:multiLevelType w:val="hybridMultilevel"/>
    <w:tmpl w:val="1610E202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756A"/>
    <w:multiLevelType w:val="multilevel"/>
    <w:tmpl w:val="AA6C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040CD5"/>
    <w:multiLevelType w:val="hybridMultilevel"/>
    <w:tmpl w:val="CAD61CEA"/>
    <w:lvl w:ilvl="0" w:tplc="23E2E5C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3">
    <w:nsid w:val="67BB393D"/>
    <w:multiLevelType w:val="hybridMultilevel"/>
    <w:tmpl w:val="51EE8EB4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C1E53"/>
    <w:multiLevelType w:val="hybridMultilevel"/>
    <w:tmpl w:val="33C6A66C"/>
    <w:lvl w:ilvl="0" w:tplc="F6D048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FFD52A2"/>
    <w:multiLevelType w:val="multilevel"/>
    <w:tmpl w:val="7D940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66B"/>
    <w:rsid w:val="00023BD6"/>
    <w:rsid w:val="00061A65"/>
    <w:rsid w:val="000A4DBB"/>
    <w:rsid w:val="000C5A24"/>
    <w:rsid w:val="000C5DEA"/>
    <w:rsid w:val="00116F77"/>
    <w:rsid w:val="0013218F"/>
    <w:rsid w:val="00185487"/>
    <w:rsid w:val="00196389"/>
    <w:rsid w:val="001C136D"/>
    <w:rsid w:val="001C2724"/>
    <w:rsid w:val="001C5E78"/>
    <w:rsid w:val="00243F80"/>
    <w:rsid w:val="00251516"/>
    <w:rsid w:val="002713C1"/>
    <w:rsid w:val="002930E2"/>
    <w:rsid w:val="002E53BF"/>
    <w:rsid w:val="002E715A"/>
    <w:rsid w:val="0032188D"/>
    <w:rsid w:val="00326445"/>
    <w:rsid w:val="00357541"/>
    <w:rsid w:val="00364EBC"/>
    <w:rsid w:val="00373E92"/>
    <w:rsid w:val="00375B6B"/>
    <w:rsid w:val="003A7629"/>
    <w:rsid w:val="003B7D59"/>
    <w:rsid w:val="003D2AC3"/>
    <w:rsid w:val="0041166B"/>
    <w:rsid w:val="004145A3"/>
    <w:rsid w:val="0045001A"/>
    <w:rsid w:val="00474FA2"/>
    <w:rsid w:val="004B62E6"/>
    <w:rsid w:val="004E1DB4"/>
    <w:rsid w:val="004E53ED"/>
    <w:rsid w:val="004F66C8"/>
    <w:rsid w:val="00503C2F"/>
    <w:rsid w:val="00550560"/>
    <w:rsid w:val="00561D80"/>
    <w:rsid w:val="00562AF5"/>
    <w:rsid w:val="00580B69"/>
    <w:rsid w:val="00596EE6"/>
    <w:rsid w:val="00604300"/>
    <w:rsid w:val="0061342B"/>
    <w:rsid w:val="00613D02"/>
    <w:rsid w:val="00676C68"/>
    <w:rsid w:val="006C76B0"/>
    <w:rsid w:val="006F6F69"/>
    <w:rsid w:val="00740E00"/>
    <w:rsid w:val="00746443"/>
    <w:rsid w:val="0076216F"/>
    <w:rsid w:val="00795934"/>
    <w:rsid w:val="007B20BF"/>
    <w:rsid w:val="007D3D51"/>
    <w:rsid w:val="007D7005"/>
    <w:rsid w:val="00820C2A"/>
    <w:rsid w:val="008232D0"/>
    <w:rsid w:val="008375E1"/>
    <w:rsid w:val="0085359E"/>
    <w:rsid w:val="00856D82"/>
    <w:rsid w:val="00857180"/>
    <w:rsid w:val="008579A4"/>
    <w:rsid w:val="008606F4"/>
    <w:rsid w:val="00883F31"/>
    <w:rsid w:val="008B1F10"/>
    <w:rsid w:val="008E7498"/>
    <w:rsid w:val="008F3685"/>
    <w:rsid w:val="00901017"/>
    <w:rsid w:val="00902D31"/>
    <w:rsid w:val="0090427A"/>
    <w:rsid w:val="00905E62"/>
    <w:rsid w:val="00912E60"/>
    <w:rsid w:val="00956E2E"/>
    <w:rsid w:val="0097311C"/>
    <w:rsid w:val="009A2269"/>
    <w:rsid w:val="009E2650"/>
    <w:rsid w:val="009E7B8F"/>
    <w:rsid w:val="00A11F12"/>
    <w:rsid w:val="00A31DA9"/>
    <w:rsid w:val="00A47CA6"/>
    <w:rsid w:val="00A50944"/>
    <w:rsid w:val="00AA1B8E"/>
    <w:rsid w:val="00AB3589"/>
    <w:rsid w:val="00AF0DA4"/>
    <w:rsid w:val="00B04FBF"/>
    <w:rsid w:val="00B14233"/>
    <w:rsid w:val="00B273B2"/>
    <w:rsid w:val="00B40C96"/>
    <w:rsid w:val="00B712C5"/>
    <w:rsid w:val="00B907A8"/>
    <w:rsid w:val="00B979EE"/>
    <w:rsid w:val="00BB2CCC"/>
    <w:rsid w:val="00BE5683"/>
    <w:rsid w:val="00BE5D31"/>
    <w:rsid w:val="00C0293B"/>
    <w:rsid w:val="00C562EE"/>
    <w:rsid w:val="00C61ECF"/>
    <w:rsid w:val="00C6604E"/>
    <w:rsid w:val="00C66D89"/>
    <w:rsid w:val="00C93380"/>
    <w:rsid w:val="00C93E56"/>
    <w:rsid w:val="00CB54C8"/>
    <w:rsid w:val="00CD19AF"/>
    <w:rsid w:val="00CD63C3"/>
    <w:rsid w:val="00D21178"/>
    <w:rsid w:val="00DD0A48"/>
    <w:rsid w:val="00DE7A8F"/>
    <w:rsid w:val="00DF2256"/>
    <w:rsid w:val="00E120AE"/>
    <w:rsid w:val="00E345AC"/>
    <w:rsid w:val="00E67334"/>
    <w:rsid w:val="00E7566A"/>
    <w:rsid w:val="00E80C35"/>
    <w:rsid w:val="00E8584A"/>
    <w:rsid w:val="00E879CE"/>
    <w:rsid w:val="00EA0E5B"/>
    <w:rsid w:val="00EA5C1B"/>
    <w:rsid w:val="00EC50A9"/>
    <w:rsid w:val="00F03A90"/>
    <w:rsid w:val="00F15285"/>
    <w:rsid w:val="00F32F0D"/>
    <w:rsid w:val="00F335FC"/>
    <w:rsid w:val="00F37487"/>
    <w:rsid w:val="00F400F3"/>
    <w:rsid w:val="00F43EBB"/>
    <w:rsid w:val="00F45FB6"/>
    <w:rsid w:val="00F56275"/>
    <w:rsid w:val="00FC0D86"/>
    <w:rsid w:val="00F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2E71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E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E71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E715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Hyperlink"/>
    <w:basedOn w:val="a0"/>
    <w:uiPriority w:val="99"/>
    <w:rsid w:val="002E715A"/>
    <w:rPr>
      <w:color w:val="000080"/>
      <w:u w:val="single"/>
    </w:rPr>
  </w:style>
  <w:style w:type="paragraph" w:styleId="a6">
    <w:name w:val="Body Text"/>
    <w:basedOn w:val="a"/>
    <w:link w:val="a7"/>
    <w:rsid w:val="002E7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715A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56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3C1"/>
  </w:style>
  <w:style w:type="paragraph" w:styleId="ab">
    <w:name w:val="footer"/>
    <w:basedOn w:val="a"/>
    <w:link w:val="ac"/>
    <w:uiPriority w:val="99"/>
    <w:semiHidden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1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pk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.saripk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KarginaNG</dc:creator>
  <cp:keywords/>
  <dc:description/>
  <cp:lastModifiedBy>KarginaNG</cp:lastModifiedBy>
  <cp:revision>73</cp:revision>
  <cp:lastPrinted>2012-10-09T12:39:00Z</cp:lastPrinted>
  <dcterms:created xsi:type="dcterms:W3CDTF">2012-09-13T05:31:00Z</dcterms:created>
  <dcterms:modified xsi:type="dcterms:W3CDTF">2013-09-19T04:43:00Z</dcterms:modified>
</cp:coreProperties>
</file>